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BA" w:rsidRPr="007E2E8F" w:rsidRDefault="00171DBA" w:rsidP="00171DBA">
      <w:pPr>
        <w:jc w:val="center"/>
        <w:rPr>
          <w:rFonts w:ascii="Times New Roman" w:hAnsi="Times New Roman"/>
        </w:rPr>
      </w:pPr>
      <w:r w:rsidRPr="007E2E8F">
        <w:rPr>
          <w:rFonts w:ascii="Times New Roman" w:hAnsi="Times New Roman"/>
          <w:noProof/>
        </w:rPr>
        <w:drawing>
          <wp:inline distT="0" distB="0" distL="0" distR="0" wp14:anchorId="1ACD8270" wp14:editId="5911B7A9">
            <wp:extent cx="491490" cy="70993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1490" cy="709930"/>
                    </a:xfrm>
                    <a:prstGeom prst="rect">
                      <a:avLst/>
                    </a:prstGeom>
                    <a:noFill/>
                    <a:ln w="9525">
                      <a:noFill/>
                      <a:miter lim="800000"/>
                      <a:headEnd/>
                      <a:tailEnd/>
                    </a:ln>
                  </pic:spPr>
                </pic:pic>
              </a:graphicData>
            </a:graphic>
          </wp:inline>
        </w:drawing>
      </w:r>
    </w:p>
    <w:p w:rsidR="00171DBA" w:rsidRPr="007E2E8F" w:rsidRDefault="00171DBA" w:rsidP="00171DBA">
      <w:pPr>
        <w:jc w:val="center"/>
        <w:rPr>
          <w:rFonts w:ascii="Times New Roman" w:hAnsi="Times New Roman"/>
          <w:spacing w:val="10"/>
          <w:sz w:val="16"/>
          <w:szCs w:val="16"/>
        </w:rPr>
      </w:pPr>
    </w:p>
    <w:p w:rsidR="00171DBA" w:rsidRPr="007E2E8F" w:rsidRDefault="00171DBA" w:rsidP="00171DBA">
      <w:pPr>
        <w:ind w:right="180"/>
        <w:jc w:val="center"/>
        <w:rPr>
          <w:rFonts w:ascii="Times New Roman" w:hAnsi="Times New Roman"/>
          <w:b/>
          <w:spacing w:val="10"/>
          <w:sz w:val="24"/>
          <w:szCs w:val="24"/>
        </w:rPr>
      </w:pPr>
      <w:r w:rsidRPr="007E2E8F">
        <w:rPr>
          <w:rFonts w:ascii="Times New Roman" w:hAnsi="Times New Roman"/>
          <w:b/>
          <w:spacing w:val="10"/>
          <w:sz w:val="24"/>
          <w:szCs w:val="24"/>
        </w:rPr>
        <w:t>LATVIJAS  REPUBLIKA</w:t>
      </w:r>
    </w:p>
    <w:p w:rsidR="00171DBA" w:rsidRPr="007E2E8F" w:rsidRDefault="00171DBA" w:rsidP="00171DBA">
      <w:pPr>
        <w:pBdr>
          <w:bottom w:val="single" w:sz="12" w:space="1" w:color="auto"/>
        </w:pBdr>
        <w:jc w:val="center"/>
        <w:rPr>
          <w:rFonts w:ascii="Times New Roman" w:hAnsi="Times New Roman"/>
          <w:b/>
          <w:sz w:val="32"/>
          <w:szCs w:val="32"/>
        </w:rPr>
      </w:pPr>
      <w:r w:rsidRPr="007E2E8F">
        <w:rPr>
          <w:rFonts w:ascii="Times New Roman" w:hAnsi="Times New Roman"/>
          <w:b/>
          <w:sz w:val="32"/>
          <w:szCs w:val="32"/>
        </w:rPr>
        <w:t>PRIEKULES NOVADA PAŠVALDĪBA</w:t>
      </w:r>
    </w:p>
    <w:p w:rsidR="00171DBA" w:rsidRPr="007E2E8F" w:rsidRDefault="00171DBA" w:rsidP="00171DBA">
      <w:pPr>
        <w:jc w:val="center"/>
        <w:rPr>
          <w:rFonts w:ascii="Times New Roman" w:hAnsi="Times New Roman"/>
        </w:rPr>
      </w:pPr>
      <w:r w:rsidRPr="007E2E8F">
        <w:rPr>
          <w:rFonts w:ascii="Times New Roman" w:hAnsi="Times New Roman"/>
        </w:rPr>
        <w:t xml:space="preserve">Reģ.Nr.90000031601, Saules ielā 1, Priekulē, Priekules novadā, LV – 3434, </w:t>
      </w:r>
    </w:p>
    <w:p w:rsidR="00171DBA" w:rsidRPr="007E2E8F" w:rsidRDefault="00171DBA" w:rsidP="00171DBA">
      <w:pPr>
        <w:jc w:val="center"/>
        <w:rPr>
          <w:rFonts w:ascii="Times New Roman" w:hAnsi="Times New Roman"/>
          <w:sz w:val="32"/>
          <w:szCs w:val="32"/>
        </w:rPr>
      </w:pPr>
      <w:r w:rsidRPr="007E2E8F">
        <w:rPr>
          <w:rFonts w:ascii="Times New Roman" w:hAnsi="Times New Roman"/>
        </w:rPr>
        <w:t xml:space="preserve">Tālrunis: 63461006; fakss: 63497937; </w:t>
      </w:r>
      <w:r w:rsidRPr="007E2E8F">
        <w:rPr>
          <w:rFonts w:ascii="Times New Roman" w:hAnsi="Times New Roman"/>
          <w:i/>
        </w:rPr>
        <w:t>e</w:t>
      </w:r>
      <w:r w:rsidRPr="007E2E8F">
        <w:rPr>
          <w:rFonts w:ascii="Times New Roman" w:hAnsi="Times New Roman"/>
        </w:rPr>
        <w:t xml:space="preserve">-pasts: </w:t>
      </w:r>
      <w:hyperlink r:id="rId6" w:history="1">
        <w:r w:rsidRPr="007E2E8F">
          <w:rPr>
            <w:rStyle w:val="Hipersaite"/>
            <w:rFonts w:ascii="Times New Roman" w:hAnsi="Times New Roman"/>
          </w:rPr>
          <w:t>dome@priekulesnovads.lv</w:t>
        </w:r>
      </w:hyperlink>
    </w:p>
    <w:p w:rsidR="00171DBA" w:rsidRPr="007E2E8F" w:rsidRDefault="00171DBA" w:rsidP="00171DBA">
      <w:pPr>
        <w:jc w:val="center"/>
        <w:rPr>
          <w:rFonts w:ascii="Times New Roman" w:hAnsi="Times New Roman"/>
          <w:sz w:val="24"/>
        </w:rPr>
      </w:pPr>
    </w:p>
    <w:p w:rsidR="00171DBA" w:rsidRDefault="00171DBA" w:rsidP="00171DBA">
      <w:pPr>
        <w:pStyle w:val="Virsraksts2"/>
        <w:rPr>
          <w:b/>
          <w:bCs/>
        </w:rPr>
      </w:pPr>
    </w:p>
    <w:p w:rsidR="00171DBA" w:rsidRDefault="00171DBA" w:rsidP="00171DBA">
      <w:pPr>
        <w:pStyle w:val="Virsraksts2"/>
        <w:rPr>
          <w:b/>
          <w:bCs/>
        </w:rPr>
      </w:pPr>
    </w:p>
    <w:p w:rsidR="00171DBA" w:rsidRPr="00F53FD5" w:rsidRDefault="00171DBA" w:rsidP="00171DBA">
      <w:pPr>
        <w:pStyle w:val="Paraststmeklis"/>
        <w:spacing w:before="0" w:beforeAutospacing="0" w:after="0" w:afterAutospacing="0"/>
        <w:jc w:val="center"/>
        <w:rPr>
          <w:b/>
          <w:bCs/>
          <w:sz w:val="28"/>
          <w:szCs w:val="28"/>
        </w:rPr>
      </w:pPr>
      <w:r w:rsidRPr="00F53FD5">
        <w:rPr>
          <w:b/>
          <w:bCs/>
          <w:sz w:val="28"/>
          <w:szCs w:val="28"/>
        </w:rPr>
        <w:t>PRIEKULES NOVADA PAŠVALDĪBAS</w:t>
      </w:r>
    </w:p>
    <w:p w:rsidR="00171DBA" w:rsidRPr="00F53FD5" w:rsidRDefault="00171DBA" w:rsidP="00171DBA">
      <w:pPr>
        <w:pStyle w:val="Paraststmeklis"/>
        <w:spacing w:before="0" w:beforeAutospacing="0" w:after="0" w:afterAutospacing="0"/>
        <w:jc w:val="center"/>
        <w:rPr>
          <w:b/>
          <w:bCs/>
          <w:sz w:val="28"/>
          <w:szCs w:val="28"/>
        </w:rPr>
      </w:pPr>
      <w:r w:rsidRPr="00F53FD5">
        <w:rPr>
          <w:b/>
          <w:bCs/>
          <w:sz w:val="28"/>
          <w:szCs w:val="28"/>
        </w:rPr>
        <w:t>JAUNATNES KONSULTATĪVĀS PADOMES</w:t>
      </w:r>
      <w:r w:rsidRPr="00F53FD5">
        <w:rPr>
          <w:b/>
          <w:bCs/>
          <w:sz w:val="28"/>
          <w:szCs w:val="28"/>
        </w:rPr>
        <w:br/>
        <w:t>NOLIKUMS</w:t>
      </w:r>
    </w:p>
    <w:p w:rsidR="00D43ABB" w:rsidRPr="0095245D" w:rsidRDefault="00D43ABB" w:rsidP="00D43ABB">
      <w:pPr>
        <w:rPr>
          <w:rFonts w:ascii="Times New Roman" w:eastAsia="Calibri" w:hAnsi="Times New Roman"/>
        </w:rPr>
      </w:pPr>
    </w:p>
    <w:p w:rsidR="00D43ABB" w:rsidRDefault="00D43ABB" w:rsidP="00D43ABB">
      <w:pPr>
        <w:jc w:val="right"/>
        <w:rPr>
          <w:rFonts w:ascii="Times New Roman" w:eastAsia="Calibri" w:hAnsi="Times New Roman"/>
          <w:color w:val="000000"/>
          <w:sz w:val="24"/>
          <w:szCs w:val="24"/>
        </w:rPr>
      </w:pP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t xml:space="preserve">Apstiprināts </w:t>
      </w:r>
    </w:p>
    <w:p w:rsidR="00D43ABB" w:rsidRPr="003C4F0B" w:rsidRDefault="00D43ABB" w:rsidP="00D43ABB">
      <w:pPr>
        <w:jc w:val="right"/>
        <w:rPr>
          <w:rFonts w:ascii="Times New Roman" w:eastAsia="Calibri" w:hAnsi="Times New Roman"/>
          <w:color w:val="000000"/>
          <w:sz w:val="24"/>
          <w:szCs w:val="24"/>
        </w:rPr>
      </w:pPr>
      <w:r w:rsidRPr="003C4F0B">
        <w:rPr>
          <w:rFonts w:ascii="Times New Roman" w:eastAsia="Calibri" w:hAnsi="Times New Roman"/>
          <w:color w:val="000000"/>
          <w:sz w:val="24"/>
          <w:szCs w:val="24"/>
        </w:rPr>
        <w:t xml:space="preserve">ar Priekules novada </w:t>
      </w:r>
      <w:r>
        <w:rPr>
          <w:rFonts w:ascii="Times New Roman" w:eastAsia="Calibri" w:hAnsi="Times New Roman"/>
          <w:color w:val="000000"/>
          <w:sz w:val="24"/>
          <w:szCs w:val="24"/>
        </w:rPr>
        <w:t xml:space="preserve">pašvaldības </w:t>
      </w:r>
      <w:r w:rsidRPr="003C4F0B">
        <w:rPr>
          <w:rFonts w:ascii="Times New Roman" w:eastAsia="Calibri" w:hAnsi="Times New Roman"/>
          <w:color w:val="000000"/>
          <w:sz w:val="24"/>
          <w:szCs w:val="24"/>
        </w:rPr>
        <w:t xml:space="preserve">domes </w:t>
      </w:r>
    </w:p>
    <w:p w:rsidR="00D43ABB" w:rsidRPr="003C4F0B" w:rsidRDefault="00D43ABB" w:rsidP="00D43ABB">
      <w:pPr>
        <w:jc w:val="right"/>
        <w:rPr>
          <w:rFonts w:ascii="Times New Roman" w:eastAsia="Calibri" w:hAnsi="Times New Roman"/>
          <w:color w:val="000000"/>
          <w:sz w:val="24"/>
          <w:szCs w:val="24"/>
        </w:rPr>
      </w:pP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t>201</w:t>
      </w:r>
      <w:r>
        <w:rPr>
          <w:rFonts w:ascii="Times New Roman" w:eastAsia="Calibri" w:hAnsi="Times New Roman"/>
          <w:color w:val="000000"/>
          <w:sz w:val="24"/>
          <w:szCs w:val="24"/>
        </w:rPr>
        <w:t>5</w:t>
      </w:r>
      <w:r w:rsidRPr="003C4F0B">
        <w:rPr>
          <w:rFonts w:ascii="Times New Roman" w:eastAsia="Calibri" w:hAnsi="Times New Roman"/>
          <w:color w:val="000000"/>
          <w:sz w:val="24"/>
          <w:szCs w:val="24"/>
        </w:rPr>
        <w:t xml:space="preserve">.gada </w:t>
      </w:r>
      <w:r>
        <w:rPr>
          <w:rFonts w:ascii="Times New Roman" w:eastAsia="Calibri" w:hAnsi="Times New Roman"/>
          <w:color w:val="000000"/>
          <w:sz w:val="24"/>
          <w:szCs w:val="24"/>
        </w:rPr>
        <w:t>29.janvā</w:t>
      </w:r>
      <w:r w:rsidRPr="003C4F0B">
        <w:rPr>
          <w:rFonts w:ascii="Times New Roman" w:eastAsia="Calibri" w:hAnsi="Times New Roman"/>
          <w:color w:val="000000"/>
          <w:sz w:val="24"/>
          <w:szCs w:val="24"/>
        </w:rPr>
        <w:t xml:space="preserve">ra  lēmumu </w:t>
      </w:r>
    </w:p>
    <w:p w:rsidR="00D43ABB" w:rsidRPr="003C4F0B" w:rsidRDefault="00D43ABB" w:rsidP="00D43ABB">
      <w:pPr>
        <w:jc w:val="right"/>
        <w:rPr>
          <w:rFonts w:ascii="Times New Roman" w:eastAsia="Calibri" w:hAnsi="Times New Roman"/>
          <w:bCs/>
          <w:sz w:val="24"/>
          <w:szCs w:val="24"/>
        </w:rPr>
      </w:pP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r>
      <w:r w:rsidRPr="003C4F0B">
        <w:rPr>
          <w:rFonts w:ascii="Times New Roman" w:eastAsia="Calibri" w:hAnsi="Times New Roman"/>
          <w:color w:val="000000"/>
          <w:sz w:val="24"/>
          <w:szCs w:val="24"/>
        </w:rPr>
        <w:tab/>
        <w:t>(protokols Nr.</w:t>
      </w:r>
      <w:r>
        <w:rPr>
          <w:rFonts w:ascii="Times New Roman" w:eastAsia="Calibri" w:hAnsi="Times New Roman"/>
          <w:color w:val="000000"/>
          <w:sz w:val="24"/>
          <w:szCs w:val="24"/>
        </w:rPr>
        <w:t>1</w:t>
      </w:r>
      <w:r w:rsidRPr="003C4F0B">
        <w:rPr>
          <w:rFonts w:ascii="Times New Roman" w:eastAsia="Calibri" w:hAnsi="Times New Roman"/>
          <w:color w:val="000000"/>
          <w:sz w:val="24"/>
          <w:szCs w:val="24"/>
        </w:rPr>
        <w:t xml:space="preserve">, </w:t>
      </w:r>
      <w:r>
        <w:rPr>
          <w:rFonts w:ascii="Times New Roman" w:eastAsia="Calibri" w:hAnsi="Times New Roman"/>
          <w:color w:val="000000"/>
          <w:sz w:val="24"/>
          <w:szCs w:val="24"/>
        </w:rPr>
        <w:t>57</w:t>
      </w:r>
      <w:r w:rsidRPr="003C4F0B">
        <w:rPr>
          <w:rFonts w:ascii="Times New Roman" w:eastAsia="Calibri" w:hAnsi="Times New Roman"/>
          <w:color w:val="000000"/>
          <w:sz w:val="24"/>
          <w:szCs w:val="24"/>
        </w:rPr>
        <w:t>.§)</w:t>
      </w:r>
      <w:r w:rsidRPr="003C4F0B">
        <w:rPr>
          <w:rFonts w:ascii="Times New Roman" w:eastAsia="Calibri" w:hAnsi="Times New Roman"/>
          <w:bCs/>
          <w:sz w:val="24"/>
          <w:szCs w:val="24"/>
        </w:rPr>
        <w:t xml:space="preserve"> </w:t>
      </w:r>
    </w:p>
    <w:p w:rsidR="00171DBA" w:rsidRPr="000F35D9" w:rsidRDefault="00171DBA" w:rsidP="00171DBA">
      <w:pPr>
        <w:pStyle w:val="Paraststmeklis"/>
        <w:spacing w:before="0" w:beforeAutospacing="0" w:after="0" w:afterAutospacing="0"/>
        <w:jc w:val="center"/>
        <w:rPr>
          <w:b/>
          <w:bCs/>
        </w:rPr>
      </w:pPr>
    </w:p>
    <w:p w:rsidR="00171DBA" w:rsidRPr="000F35D9" w:rsidRDefault="00171DBA" w:rsidP="00171DBA">
      <w:pPr>
        <w:pStyle w:val="Paraststmeklis"/>
        <w:spacing w:before="0" w:beforeAutospacing="0" w:after="0" w:afterAutospacing="0"/>
        <w:jc w:val="center"/>
        <w:rPr>
          <w:b/>
          <w:bCs/>
        </w:rPr>
      </w:pPr>
    </w:p>
    <w:p w:rsidR="00171DBA" w:rsidRPr="000F35D9" w:rsidRDefault="00171DBA" w:rsidP="00B70934">
      <w:pPr>
        <w:pStyle w:val="Paraststmeklis"/>
        <w:spacing w:before="0" w:beforeAutospacing="0" w:after="0" w:afterAutospacing="0"/>
        <w:jc w:val="center"/>
        <w:rPr>
          <w:b/>
          <w:bCs/>
        </w:rPr>
      </w:pPr>
      <w:r w:rsidRPr="000F35D9">
        <w:rPr>
          <w:b/>
          <w:bCs/>
        </w:rPr>
        <w:t>I.Vispārīgi</w:t>
      </w:r>
      <w:r w:rsidR="00B70934">
        <w:rPr>
          <w:b/>
          <w:bCs/>
        </w:rPr>
        <w:t>e</w:t>
      </w:r>
      <w:r w:rsidRPr="000F35D9">
        <w:rPr>
          <w:b/>
          <w:bCs/>
        </w:rPr>
        <w:t xml:space="preserve"> jautājumi</w:t>
      </w:r>
    </w:p>
    <w:p w:rsidR="00171DBA" w:rsidRPr="000F35D9" w:rsidRDefault="00171DBA" w:rsidP="00CB0520">
      <w:pPr>
        <w:pStyle w:val="Pamatteksts2"/>
        <w:numPr>
          <w:ilvl w:val="0"/>
          <w:numId w:val="1"/>
        </w:numPr>
        <w:spacing w:before="100" w:beforeAutospacing="1" w:after="100" w:afterAutospacing="1"/>
        <w:jc w:val="both"/>
        <w:rPr>
          <w:rStyle w:val="Izteiksmgs"/>
          <w:b w:val="0"/>
          <w:sz w:val="24"/>
          <w:szCs w:val="24"/>
        </w:rPr>
      </w:pPr>
      <w:r>
        <w:rPr>
          <w:rStyle w:val="Izteiksmgs"/>
          <w:b w:val="0"/>
          <w:sz w:val="24"/>
          <w:szCs w:val="24"/>
        </w:rPr>
        <w:t>Priekules</w:t>
      </w:r>
      <w:r w:rsidRPr="000F35D9">
        <w:rPr>
          <w:rStyle w:val="Izteiksmgs"/>
          <w:b w:val="0"/>
          <w:sz w:val="24"/>
          <w:szCs w:val="24"/>
        </w:rPr>
        <w:t xml:space="preserve"> novada pašvaldības </w:t>
      </w:r>
      <w:r>
        <w:rPr>
          <w:rStyle w:val="Izteiksmgs"/>
          <w:b w:val="0"/>
          <w:sz w:val="24"/>
          <w:szCs w:val="24"/>
        </w:rPr>
        <w:t>j</w:t>
      </w:r>
      <w:r w:rsidRPr="000F35D9">
        <w:rPr>
          <w:rStyle w:val="Izteiksmgs"/>
          <w:b w:val="0"/>
          <w:sz w:val="24"/>
          <w:szCs w:val="24"/>
        </w:rPr>
        <w:t>aun</w:t>
      </w:r>
      <w:r>
        <w:rPr>
          <w:rStyle w:val="Izteiksmgs"/>
          <w:b w:val="0"/>
          <w:sz w:val="24"/>
          <w:szCs w:val="24"/>
        </w:rPr>
        <w:t>atnes</w:t>
      </w:r>
      <w:r w:rsidRPr="000F35D9">
        <w:rPr>
          <w:rStyle w:val="Izteiksmgs"/>
          <w:b w:val="0"/>
          <w:sz w:val="24"/>
          <w:szCs w:val="24"/>
        </w:rPr>
        <w:t xml:space="preserve"> konsultatīvā padome (turpmāk – padome) ir </w:t>
      </w:r>
      <w:r>
        <w:rPr>
          <w:rStyle w:val="Izteiksmgs"/>
          <w:b w:val="0"/>
          <w:sz w:val="24"/>
          <w:szCs w:val="24"/>
        </w:rPr>
        <w:t>Priekules</w:t>
      </w:r>
      <w:r w:rsidRPr="000F35D9">
        <w:rPr>
          <w:rStyle w:val="Izteiksmgs"/>
          <w:b w:val="0"/>
          <w:sz w:val="24"/>
          <w:szCs w:val="24"/>
        </w:rPr>
        <w:t xml:space="preserve"> novada </w:t>
      </w:r>
      <w:r>
        <w:rPr>
          <w:rStyle w:val="Izteiksmgs"/>
          <w:b w:val="0"/>
          <w:sz w:val="24"/>
          <w:szCs w:val="24"/>
        </w:rPr>
        <w:t xml:space="preserve">pašvaldības </w:t>
      </w:r>
      <w:r w:rsidRPr="000F35D9">
        <w:rPr>
          <w:rStyle w:val="Izteiksmgs"/>
          <w:b w:val="0"/>
          <w:sz w:val="24"/>
          <w:szCs w:val="24"/>
        </w:rPr>
        <w:t xml:space="preserve">domes (turpmāk – domes) izveidota institūcija ar padomdevēja tiesībām, kuras mērķis ir veicināt jaunatnes politikas izstrādi un īstenošanu novadā, kā arī veicināt jauniešu līdzdalību lēmumu pieņemšanā un sabiedriskajā dzīvē. </w:t>
      </w:r>
    </w:p>
    <w:p w:rsidR="00171DBA" w:rsidRPr="000F35D9" w:rsidRDefault="00171DBA" w:rsidP="00CB0520">
      <w:pPr>
        <w:pStyle w:val="Pamatteksts2"/>
        <w:numPr>
          <w:ilvl w:val="0"/>
          <w:numId w:val="1"/>
        </w:numPr>
        <w:spacing w:before="100" w:beforeAutospacing="1" w:after="100" w:afterAutospacing="1"/>
        <w:jc w:val="both"/>
        <w:rPr>
          <w:rStyle w:val="Izteiksmgs"/>
          <w:b w:val="0"/>
          <w:sz w:val="24"/>
          <w:szCs w:val="24"/>
        </w:rPr>
      </w:pPr>
      <w:r w:rsidRPr="000F35D9">
        <w:rPr>
          <w:rStyle w:val="Izteiksmgs"/>
          <w:b w:val="0"/>
          <w:sz w:val="24"/>
          <w:szCs w:val="24"/>
        </w:rPr>
        <w:t xml:space="preserve">Padomes lēmumiem ir ieteikuma raksturs. </w:t>
      </w:r>
    </w:p>
    <w:p w:rsidR="00171DBA" w:rsidRPr="000F35D9" w:rsidRDefault="00171DBA" w:rsidP="00CB0520">
      <w:pPr>
        <w:pStyle w:val="Paraststmeklis"/>
        <w:spacing w:before="0" w:beforeAutospacing="0" w:after="0" w:afterAutospacing="0"/>
        <w:ind w:left="360"/>
        <w:jc w:val="center"/>
        <w:rPr>
          <w:rStyle w:val="Izteiksmgs"/>
        </w:rPr>
      </w:pPr>
      <w:r w:rsidRPr="000F35D9">
        <w:rPr>
          <w:b/>
          <w:bCs/>
        </w:rPr>
        <w:t>II. Padomes uzdevumi un tiesības</w:t>
      </w:r>
    </w:p>
    <w:p w:rsidR="00171DBA" w:rsidRPr="000F35D9" w:rsidRDefault="00171DBA" w:rsidP="00CB0520">
      <w:pPr>
        <w:pStyle w:val="Pamatteksts2"/>
        <w:numPr>
          <w:ilvl w:val="0"/>
          <w:numId w:val="1"/>
        </w:numPr>
        <w:spacing w:before="100" w:beforeAutospacing="1" w:after="100" w:afterAutospacing="1"/>
        <w:jc w:val="both"/>
        <w:rPr>
          <w:b/>
          <w:sz w:val="24"/>
          <w:szCs w:val="24"/>
        </w:rPr>
      </w:pPr>
      <w:r w:rsidRPr="000F35D9">
        <w:rPr>
          <w:rStyle w:val="Izteiksmgs"/>
          <w:b w:val="0"/>
          <w:sz w:val="24"/>
          <w:szCs w:val="24"/>
        </w:rPr>
        <w:t xml:space="preserve">Padomei ir šādi pamatuzdevumi: </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t>veicināt pašvaldības iestāžu un struktūrvienību sadarbību ar jauniešiem saistītos jautājumos;</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t>apkopot un analizēt informāciju par pašvaldības jauniešu problēmām, vajadzībām un interesēm;</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t>izstrādāt un iesniegt pašvaldībai priekšlikumus par to, kā veicams pašvaldības darbs ar jaunatni un kā pašvaldības darbā realizējama valsts jaunatnes politika;</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izstrādāt priekšlikumus jauniešu iesaistīšanai politiskās, ekonomiskās, sociālās un kultūras dzīves, kā arī vides aizsardzības aktivitātēs;</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izstrādāt priekšlikumus jauniešu līdzdalības un iniciatīvu īstenošanas atbalstam;</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sniegt pašvaldībai ieteikumus par finanšu plānošanu darbam ar jaunatni;</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izplatīt informāciju par jauniešiem piedāvātajām iespējām;</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veicināt jauniešu sadarbību ar pašvaldību un citām institūcijām un organizācijām;</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iesaistīties pašvaldības darbā ar jaunatni, kā arī tā ietvaros organizētajos pasākumos, projektos un programmās.</w:t>
      </w:r>
    </w:p>
    <w:p w:rsidR="00171DBA" w:rsidRPr="000F35D9" w:rsidRDefault="00171DBA" w:rsidP="00CB0520">
      <w:pPr>
        <w:pStyle w:val="Pamatteksts2"/>
        <w:numPr>
          <w:ilvl w:val="0"/>
          <w:numId w:val="1"/>
        </w:numPr>
        <w:spacing w:before="100" w:beforeAutospacing="1" w:after="100" w:afterAutospacing="1"/>
        <w:jc w:val="both"/>
        <w:rPr>
          <w:rStyle w:val="Izteiksmgs"/>
          <w:bCs w:val="0"/>
          <w:sz w:val="24"/>
          <w:szCs w:val="24"/>
        </w:rPr>
      </w:pPr>
      <w:r w:rsidRPr="000F35D9">
        <w:rPr>
          <w:rStyle w:val="Izteiksmgs"/>
          <w:b w:val="0"/>
          <w:sz w:val="24"/>
          <w:szCs w:val="24"/>
        </w:rPr>
        <w:t>Padomei</w:t>
      </w:r>
      <w:r w:rsidRPr="000F35D9">
        <w:rPr>
          <w:rStyle w:val="Izteiksmgs"/>
          <w:sz w:val="24"/>
          <w:szCs w:val="24"/>
        </w:rPr>
        <w:t xml:space="preserve"> </w:t>
      </w:r>
      <w:r w:rsidRPr="000F35D9">
        <w:rPr>
          <w:rStyle w:val="Izteiksmgs"/>
          <w:b w:val="0"/>
          <w:sz w:val="24"/>
          <w:szCs w:val="24"/>
        </w:rPr>
        <w:t>ir šādas tiesības:</w:t>
      </w:r>
    </w:p>
    <w:p w:rsidR="00171DBA" w:rsidRPr="000F35D9" w:rsidRDefault="00171DBA" w:rsidP="00CB0520">
      <w:pPr>
        <w:pStyle w:val="Pamatteksts2"/>
        <w:numPr>
          <w:ilvl w:val="1"/>
          <w:numId w:val="1"/>
        </w:numPr>
        <w:spacing w:before="100" w:beforeAutospacing="1" w:after="100" w:afterAutospacing="1"/>
        <w:jc w:val="both"/>
        <w:rPr>
          <w:sz w:val="24"/>
          <w:szCs w:val="24"/>
        </w:rPr>
      </w:pPr>
      <w:r w:rsidRPr="000F35D9">
        <w:rPr>
          <w:sz w:val="24"/>
          <w:szCs w:val="24"/>
        </w:rPr>
        <w:t xml:space="preserve">pieprasīt un saņemt no </w:t>
      </w:r>
      <w:r>
        <w:rPr>
          <w:sz w:val="24"/>
          <w:szCs w:val="24"/>
        </w:rPr>
        <w:t xml:space="preserve">pašvaldības </w:t>
      </w:r>
      <w:r w:rsidRPr="000F35D9">
        <w:rPr>
          <w:sz w:val="24"/>
          <w:szCs w:val="24"/>
        </w:rPr>
        <w:t xml:space="preserve"> informāciju, kas saistīta ar padomes kompetencē esošajiem jautājumiem;</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t>pieaicināt uz padomes sēdēm nozaru speciālistus un ekspertus, kā arī citus valsts un pašvaldības institūciju pārstāvjus;</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lastRenderedPageBreak/>
        <w:t>izvērtēt padomes lēmumu īstenošanas gaitu un rezultātus;</w:t>
      </w:r>
    </w:p>
    <w:p w:rsidR="00171DBA" w:rsidRPr="000F35D9" w:rsidRDefault="00171DBA" w:rsidP="00CB0520">
      <w:pPr>
        <w:pStyle w:val="Pamatteksts2"/>
        <w:numPr>
          <w:ilvl w:val="1"/>
          <w:numId w:val="1"/>
        </w:numPr>
        <w:spacing w:before="100" w:beforeAutospacing="1" w:after="100" w:afterAutospacing="1"/>
        <w:jc w:val="both"/>
        <w:rPr>
          <w:b/>
          <w:sz w:val="24"/>
          <w:szCs w:val="24"/>
        </w:rPr>
      </w:pPr>
      <w:r w:rsidRPr="000F35D9">
        <w:rPr>
          <w:sz w:val="24"/>
          <w:szCs w:val="24"/>
        </w:rPr>
        <w:t>sadarboties ar plašsaziņas informācijas līdzekļiem.</w:t>
      </w:r>
    </w:p>
    <w:p w:rsidR="00171DBA" w:rsidRPr="000F35D9" w:rsidRDefault="00171DBA" w:rsidP="00CB0520">
      <w:pPr>
        <w:pStyle w:val="Pamatteksts2"/>
        <w:spacing w:before="100" w:beforeAutospacing="1" w:after="100" w:afterAutospacing="1"/>
        <w:rPr>
          <w:b/>
          <w:sz w:val="24"/>
          <w:szCs w:val="24"/>
          <w:highlight w:val="green"/>
        </w:rPr>
      </w:pPr>
      <w:r w:rsidRPr="000F35D9">
        <w:rPr>
          <w:b/>
          <w:bCs/>
          <w:sz w:val="24"/>
          <w:szCs w:val="24"/>
        </w:rPr>
        <w:t>III. Padomes sastāvs</w:t>
      </w:r>
    </w:p>
    <w:p w:rsidR="00171DBA" w:rsidRPr="000F35D9" w:rsidRDefault="00171DBA" w:rsidP="00CB0520">
      <w:pPr>
        <w:pStyle w:val="Pamatteksts2"/>
        <w:numPr>
          <w:ilvl w:val="0"/>
          <w:numId w:val="1"/>
        </w:numPr>
        <w:spacing w:before="100" w:beforeAutospacing="1" w:after="100" w:afterAutospacing="1"/>
        <w:jc w:val="both"/>
        <w:rPr>
          <w:rStyle w:val="Izteiksmgs"/>
          <w:bCs w:val="0"/>
          <w:sz w:val="24"/>
          <w:szCs w:val="24"/>
        </w:rPr>
      </w:pPr>
      <w:r w:rsidRPr="000F35D9">
        <w:rPr>
          <w:rStyle w:val="Izteiksmgs"/>
          <w:b w:val="0"/>
          <w:sz w:val="24"/>
          <w:szCs w:val="24"/>
        </w:rPr>
        <w:t>Padomes sastāvā iekļauj pašvaldības speciālistus, kuri veic darbu ar jaunatni, jaunatnes organizāciju un iniciatīvu grupu vai citu tādu biedrību un nodibinājumu pārstāvjus, kuru darbība saistīta ar jaunatni</w:t>
      </w:r>
      <w:r>
        <w:rPr>
          <w:rStyle w:val="Izteiksmgs"/>
          <w:b w:val="0"/>
          <w:sz w:val="24"/>
          <w:szCs w:val="24"/>
        </w:rPr>
        <w:t>.</w:t>
      </w:r>
      <w:r w:rsidRPr="000F35D9">
        <w:rPr>
          <w:rStyle w:val="Izteiksmgs"/>
          <w:b w:val="0"/>
          <w:sz w:val="24"/>
          <w:szCs w:val="24"/>
        </w:rPr>
        <w:t xml:space="preserve"> Jaunieši</w:t>
      </w:r>
      <w:r w:rsidR="00EA4F23">
        <w:rPr>
          <w:rStyle w:val="Izteiksmgs"/>
          <w:b w:val="0"/>
          <w:sz w:val="24"/>
          <w:szCs w:val="24"/>
        </w:rPr>
        <w:t>,</w:t>
      </w:r>
      <w:r w:rsidRPr="000F35D9">
        <w:rPr>
          <w:rStyle w:val="Izteiksmgs"/>
          <w:b w:val="0"/>
          <w:sz w:val="24"/>
          <w:szCs w:val="24"/>
        </w:rPr>
        <w:t xml:space="preserve"> </w:t>
      </w:r>
      <w:r w:rsidR="00EA4F23">
        <w:rPr>
          <w:sz w:val="24"/>
          <w:szCs w:val="24"/>
        </w:rPr>
        <w:t>vecumā no 13 līdz 29</w:t>
      </w:r>
      <w:r w:rsidR="00EA4F23" w:rsidRPr="00D24CB5">
        <w:rPr>
          <w:sz w:val="24"/>
          <w:szCs w:val="24"/>
        </w:rPr>
        <w:t xml:space="preserve"> gadiem</w:t>
      </w:r>
      <w:r w:rsidR="00EA4F23">
        <w:rPr>
          <w:sz w:val="24"/>
          <w:szCs w:val="24"/>
        </w:rPr>
        <w:t>,</w:t>
      </w:r>
      <w:r w:rsidR="00EA4F23" w:rsidRPr="000F35D9">
        <w:rPr>
          <w:rStyle w:val="Izteiksmgs"/>
          <w:b w:val="0"/>
          <w:sz w:val="24"/>
          <w:szCs w:val="24"/>
        </w:rPr>
        <w:t xml:space="preserve"> </w:t>
      </w:r>
      <w:r w:rsidRPr="000F35D9">
        <w:rPr>
          <w:rStyle w:val="Izteiksmgs"/>
          <w:b w:val="0"/>
          <w:sz w:val="24"/>
          <w:szCs w:val="24"/>
        </w:rPr>
        <w:t>veido vismaz pusi no padomes sastāva.</w:t>
      </w:r>
    </w:p>
    <w:p w:rsidR="00171DBA" w:rsidRPr="00985499" w:rsidRDefault="00171DBA" w:rsidP="00CB0520">
      <w:pPr>
        <w:pStyle w:val="Pamatteksts2"/>
        <w:numPr>
          <w:ilvl w:val="0"/>
          <w:numId w:val="1"/>
        </w:numPr>
        <w:spacing w:before="100" w:beforeAutospacing="1" w:after="100" w:afterAutospacing="1"/>
        <w:jc w:val="both"/>
        <w:rPr>
          <w:rStyle w:val="Izteiksmgs"/>
          <w:bCs w:val="0"/>
          <w:sz w:val="24"/>
          <w:szCs w:val="24"/>
        </w:rPr>
      </w:pPr>
      <w:r w:rsidRPr="00985499">
        <w:rPr>
          <w:rStyle w:val="Izteiksmgs"/>
          <w:b w:val="0"/>
          <w:sz w:val="24"/>
          <w:szCs w:val="24"/>
        </w:rPr>
        <w:t>Padomes</w:t>
      </w:r>
      <w:r w:rsidRPr="00985499">
        <w:rPr>
          <w:rStyle w:val="Izteiksmgs"/>
          <w:sz w:val="24"/>
          <w:szCs w:val="24"/>
        </w:rPr>
        <w:t xml:space="preserve"> </w:t>
      </w:r>
      <w:r w:rsidRPr="00985499">
        <w:rPr>
          <w:rStyle w:val="Izteiksmgs"/>
          <w:b w:val="0"/>
          <w:sz w:val="24"/>
          <w:szCs w:val="24"/>
        </w:rPr>
        <w:t xml:space="preserve">sastāvā ir </w:t>
      </w:r>
      <w:r w:rsidR="00EA4F23" w:rsidRPr="00985499">
        <w:rPr>
          <w:rStyle w:val="Izteiksmgs"/>
          <w:b w:val="0"/>
          <w:sz w:val="24"/>
          <w:szCs w:val="24"/>
        </w:rPr>
        <w:t>līdz desmit</w:t>
      </w:r>
      <w:r w:rsidRPr="00985499">
        <w:rPr>
          <w:rStyle w:val="Izteiksmgs"/>
          <w:b w:val="0"/>
          <w:sz w:val="24"/>
          <w:szCs w:val="24"/>
        </w:rPr>
        <w:t xml:space="preserve"> padomes locekļi</w:t>
      </w:r>
      <w:r w:rsidR="00EA4F23" w:rsidRPr="00985499">
        <w:rPr>
          <w:rStyle w:val="Izteiksmgs"/>
          <w:b w:val="0"/>
          <w:sz w:val="24"/>
          <w:szCs w:val="24"/>
        </w:rPr>
        <w:t>em</w:t>
      </w:r>
      <w:r w:rsidRPr="00985499">
        <w:rPr>
          <w:rStyle w:val="Izteiksmgs"/>
          <w:b w:val="0"/>
          <w:sz w:val="24"/>
          <w:szCs w:val="24"/>
        </w:rPr>
        <w:t>.</w:t>
      </w:r>
    </w:p>
    <w:p w:rsidR="00171DBA" w:rsidRPr="007B2F48" w:rsidRDefault="00EA4F23" w:rsidP="00CB0520">
      <w:pPr>
        <w:pStyle w:val="Pamatteksts2"/>
        <w:numPr>
          <w:ilvl w:val="0"/>
          <w:numId w:val="1"/>
        </w:numPr>
        <w:spacing w:before="100" w:beforeAutospacing="1" w:after="100" w:afterAutospacing="1"/>
        <w:jc w:val="both"/>
        <w:rPr>
          <w:b/>
          <w:sz w:val="24"/>
          <w:szCs w:val="24"/>
        </w:rPr>
      </w:pPr>
      <w:r>
        <w:rPr>
          <w:sz w:val="24"/>
          <w:szCs w:val="24"/>
        </w:rPr>
        <w:t>P</w:t>
      </w:r>
      <w:r w:rsidR="00171DBA" w:rsidRPr="007B2F48">
        <w:rPr>
          <w:sz w:val="24"/>
          <w:szCs w:val="24"/>
        </w:rPr>
        <w:t>adome no sava vidus ievēl padomes priekšsēdētāju un priekšsēdētāja vietnieku.</w:t>
      </w:r>
    </w:p>
    <w:p w:rsidR="00171DBA" w:rsidRPr="007B2F48" w:rsidRDefault="00171DBA" w:rsidP="00CB0520">
      <w:pPr>
        <w:pStyle w:val="Pamatteksts2"/>
        <w:numPr>
          <w:ilvl w:val="0"/>
          <w:numId w:val="1"/>
        </w:numPr>
        <w:spacing w:before="100" w:beforeAutospacing="1" w:after="100" w:afterAutospacing="1"/>
        <w:jc w:val="both"/>
        <w:rPr>
          <w:b/>
          <w:sz w:val="24"/>
          <w:szCs w:val="24"/>
        </w:rPr>
      </w:pPr>
      <w:r w:rsidRPr="007B2F48">
        <w:rPr>
          <w:sz w:val="24"/>
          <w:szCs w:val="24"/>
        </w:rPr>
        <w:t>Padomes priekšsēdētāju un priekšsēdētāja vietnieku ievēl uz vienu gadu.</w:t>
      </w:r>
    </w:p>
    <w:p w:rsidR="00171DBA" w:rsidRPr="00AF5325" w:rsidRDefault="00171DBA" w:rsidP="00CB0520">
      <w:pPr>
        <w:pStyle w:val="Pamatteksts2"/>
        <w:numPr>
          <w:ilvl w:val="0"/>
          <w:numId w:val="1"/>
        </w:numPr>
        <w:spacing w:before="100" w:beforeAutospacing="1" w:after="100" w:afterAutospacing="1"/>
        <w:jc w:val="both"/>
        <w:rPr>
          <w:b/>
          <w:sz w:val="24"/>
          <w:szCs w:val="24"/>
        </w:rPr>
      </w:pPr>
      <w:r w:rsidRPr="007B2F48">
        <w:rPr>
          <w:sz w:val="24"/>
          <w:szCs w:val="24"/>
        </w:rPr>
        <w:t>Padomes priekšsēdētāja pienākumus viņa prombūtnes laikā pilda padomes priekšsēdētāja vietnieks.</w:t>
      </w:r>
    </w:p>
    <w:p w:rsidR="00171DBA" w:rsidRPr="00806C56" w:rsidRDefault="00171DBA" w:rsidP="00CB0520">
      <w:pPr>
        <w:pStyle w:val="Pamatteksts2"/>
        <w:spacing w:before="100" w:beforeAutospacing="1" w:after="100" w:afterAutospacing="1"/>
        <w:rPr>
          <w:b/>
          <w:sz w:val="24"/>
          <w:szCs w:val="24"/>
        </w:rPr>
      </w:pPr>
      <w:r w:rsidRPr="00806C56">
        <w:rPr>
          <w:b/>
          <w:bCs/>
          <w:sz w:val="24"/>
          <w:szCs w:val="24"/>
        </w:rPr>
        <w:t>IV. Padomes darbības kārtība un lēmumu pieņemšana</w:t>
      </w:r>
    </w:p>
    <w:p w:rsidR="00171DBA" w:rsidRDefault="00171DBA" w:rsidP="00CB0520">
      <w:pPr>
        <w:pStyle w:val="Pamatteksts2"/>
        <w:numPr>
          <w:ilvl w:val="0"/>
          <w:numId w:val="1"/>
        </w:numPr>
        <w:spacing w:before="100" w:beforeAutospacing="1" w:after="100" w:afterAutospacing="1"/>
        <w:jc w:val="both"/>
        <w:rPr>
          <w:b/>
          <w:sz w:val="24"/>
          <w:szCs w:val="24"/>
        </w:rPr>
      </w:pPr>
      <w:r>
        <w:rPr>
          <w:sz w:val="24"/>
          <w:szCs w:val="24"/>
        </w:rPr>
        <w:t>Padomes priekšsēdētājs:</w:t>
      </w:r>
    </w:p>
    <w:p w:rsidR="00171DBA" w:rsidRPr="00B406EC" w:rsidRDefault="00171DBA" w:rsidP="00CB0520">
      <w:pPr>
        <w:pStyle w:val="Pamatteksts2"/>
        <w:numPr>
          <w:ilvl w:val="1"/>
          <w:numId w:val="1"/>
        </w:numPr>
        <w:tabs>
          <w:tab w:val="clear" w:pos="792"/>
          <w:tab w:val="num" w:pos="993"/>
        </w:tabs>
        <w:spacing w:before="100" w:beforeAutospacing="1" w:after="100" w:afterAutospacing="1"/>
        <w:jc w:val="both"/>
        <w:rPr>
          <w:b/>
          <w:sz w:val="24"/>
          <w:szCs w:val="24"/>
        </w:rPr>
      </w:pPr>
      <w:r w:rsidRPr="00B406EC">
        <w:rPr>
          <w:sz w:val="24"/>
          <w:szCs w:val="24"/>
        </w:rPr>
        <w:t xml:space="preserve"> plāno un organizē padomes darbu</w:t>
      </w:r>
      <w:r>
        <w:rPr>
          <w:sz w:val="24"/>
          <w:szCs w:val="24"/>
        </w:rPr>
        <w:t>;</w:t>
      </w:r>
    </w:p>
    <w:p w:rsidR="00171DBA" w:rsidRDefault="00171DBA" w:rsidP="00CB0520">
      <w:pPr>
        <w:pStyle w:val="Pamatteksts2"/>
        <w:numPr>
          <w:ilvl w:val="1"/>
          <w:numId w:val="1"/>
        </w:numPr>
        <w:tabs>
          <w:tab w:val="clear" w:pos="792"/>
          <w:tab w:val="num" w:pos="993"/>
        </w:tabs>
        <w:spacing w:before="100" w:beforeAutospacing="1" w:after="100" w:afterAutospacing="1"/>
        <w:jc w:val="both"/>
        <w:rPr>
          <w:b/>
          <w:sz w:val="24"/>
          <w:szCs w:val="24"/>
        </w:rPr>
      </w:pPr>
      <w:r w:rsidRPr="000F35D9">
        <w:rPr>
          <w:sz w:val="24"/>
          <w:szCs w:val="24"/>
        </w:rPr>
        <w:t>sagatavo padomes</w:t>
      </w:r>
      <w:r w:rsidRPr="00B406EC">
        <w:rPr>
          <w:sz w:val="24"/>
          <w:szCs w:val="24"/>
        </w:rPr>
        <w:t xml:space="preserve"> sēžu darba kārtību;</w:t>
      </w:r>
    </w:p>
    <w:p w:rsidR="00171DBA" w:rsidRPr="000F35D9" w:rsidRDefault="00171DBA" w:rsidP="00CB0520">
      <w:pPr>
        <w:pStyle w:val="Pamatteksts2"/>
        <w:numPr>
          <w:ilvl w:val="1"/>
          <w:numId w:val="1"/>
        </w:numPr>
        <w:tabs>
          <w:tab w:val="clear" w:pos="792"/>
          <w:tab w:val="num" w:pos="993"/>
        </w:tabs>
        <w:spacing w:before="100" w:beforeAutospacing="1" w:after="100" w:afterAutospacing="1"/>
        <w:jc w:val="both"/>
        <w:rPr>
          <w:sz w:val="24"/>
          <w:szCs w:val="24"/>
        </w:rPr>
      </w:pPr>
      <w:r w:rsidRPr="000F35D9">
        <w:rPr>
          <w:sz w:val="24"/>
          <w:szCs w:val="24"/>
        </w:rPr>
        <w:t>sasauc un vada padomes sēdes;</w:t>
      </w:r>
    </w:p>
    <w:p w:rsidR="00171DBA" w:rsidRPr="000F35D9" w:rsidRDefault="00171DBA" w:rsidP="00CB0520">
      <w:pPr>
        <w:pStyle w:val="Pamatteksts2"/>
        <w:numPr>
          <w:ilvl w:val="1"/>
          <w:numId w:val="1"/>
        </w:numPr>
        <w:tabs>
          <w:tab w:val="clear" w:pos="792"/>
          <w:tab w:val="num" w:pos="993"/>
        </w:tabs>
        <w:spacing w:before="100" w:beforeAutospacing="1" w:after="100" w:afterAutospacing="1"/>
        <w:jc w:val="both"/>
        <w:rPr>
          <w:sz w:val="24"/>
          <w:szCs w:val="24"/>
        </w:rPr>
      </w:pPr>
      <w:r w:rsidRPr="000F35D9">
        <w:rPr>
          <w:sz w:val="24"/>
          <w:szCs w:val="24"/>
        </w:rPr>
        <w:t>paraksta sēžu protokolus un citus padomē sagatavotos dokumentus;</w:t>
      </w:r>
    </w:p>
    <w:p w:rsidR="00171DBA" w:rsidRPr="0044288F" w:rsidRDefault="00171DBA" w:rsidP="00CB0520">
      <w:pPr>
        <w:pStyle w:val="Pamatteksts2"/>
        <w:numPr>
          <w:ilvl w:val="1"/>
          <w:numId w:val="1"/>
        </w:numPr>
        <w:tabs>
          <w:tab w:val="clear" w:pos="792"/>
          <w:tab w:val="num" w:pos="993"/>
        </w:tabs>
        <w:spacing w:before="100" w:beforeAutospacing="1" w:after="100" w:afterAutospacing="1"/>
        <w:jc w:val="both"/>
        <w:rPr>
          <w:b/>
          <w:sz w:val="24"/>
          <w:szCs w:val="24"/>
        </w:rPr>
      </w:pPr>
      <w:r w:rsidRPr="0044288F">
        <w:rPr>
          <w:sz w:val="24"/>
          <w:szCs w:val="24"/>
        </w:rPr>
        <w:t>pēc padomes pilnvarojuma pārstāv padomi.</w:t>
      </w:r>
    </w:p>
    <w:p w:rsidR="00171DBA" w:rsidRPr="007B2F48" w:rsidRDefault="00171DBA" w:rsidP="00CB0520">
      <w:pPr>
        <w:pStyle w:val="Pamatteksts2"/>
        <w:numPr>
          <w:ilvl w:val="0"/>
          <w:numId w:val="1"/>
        </w:numPr>
        <w:spacing w:before="100" w:beforeAutospacing="1" w:after="100" w:afterAutospacing="1"/>
        <w:jc w:val="both"/>
        <w:rPr>
          <w:b/>
          <w:sz w:val="24"/>
          <w:szCs w:val="24"/>
        </w:rPr>
      </w:pPr>
      <w:r w:rsidRPr="007B2F48">
        <w:rPr>
          <w:sz w:val="24"/>
          <w:szCs w:val="24"/>
        </w:rPr>
        <w:t>Padomes sēdes sasauc pēc padomes priekšsēdētāja ierosinājuma</w:t>
      </w:r>
      <w:r>
        <w:rPr>
          <w:sz w:val="24"/>
          <w:szCs w:val="24"/>
        </w:rPr>
        <w:t>,</w:t>
      </w:r>
      <w:r w:rsidRPr="007B2F48">
        <w:rPr>
          <w:sz w:val="24"/>
          <w:szCs w:val="24"/>
        </w:rPr>
        <w:t xml:space="preserve"> vai, ja to pieprasa vairāk nekā trešdaļa no padomes locekļiem.</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7B2F48">
        <w:rPr>
          <w:sz w:val="24"/>
          <w:szCs w:val="24"/>
        </w:rPr>
        <w:t xml:space="preserve">Padomes </w:t>
      </w:r>
      <w:r w:rsidRPr="00B77DBA">
        <w:rPr>
          <w:sz w:val="24"/>
          <w:szCs w:val="24"/>
        </w:rPr>
        <w:t>sēdes ir atklātas, un tās notiek ne retāk kā reizi ceturksnī.</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Par padomes sēdes sasaukšanu padomes locekļus informē nedēļu iepriekš.</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Padome ir lemttiesīga, ja tās sēdēs piedalās vairāk nekā puse no padomes locekļiem.</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Padome lēmumus pieņem ar vienkāršu balsu vairākumu. Katram padomes loceklim ir viena balss. Ja balsu skaits sadalās vienādi, izšķirošā ir padomes vadītāja balss.</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 xml:space="preserve">Padomes sēdes tiek protokolētas. Padomes sēdes protokolā norāda darba kārtību, sēdes dalībniekus un personas, kuras piedalījušās debatēs par attiecīgo jautājumu, kā arī pieņemtos lēmumus. </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Padome no sava vidus ieceļ protokolētāju, kurš ir arī atbildīgs par padomes lietvedības kārtošanu.</w:t>
      </w:r>
    </w:p>
    <w:p w:rsidR="00171DBA" w:rsidRPr="00B77DBA"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Ja kāds no padomes locekļiem nepiekrīt pieņemtajam lēmumam, attiecīgā padomes locekļa viedokli ieraksta protokolā.</w:t>
      </w:r>
    </w:p>
    <w:p w:rsidR="00171DBA" w:rsidRPr="00AC4A23" w:rsidRDefault="00171DBA" w:rsidP="00CB0520">
      <w:pPr>
        <w:pStyle w:val="Pamatteksts2"/>
        <w:numPr>
          <w:ilvl w:val="0"/>
          <w:numId w:val="1"/>
        </w:numPr>
        <w:spacing w:before="100" w:beforeAutospacing="1" w:after="100" w:afterAutospacing="1"/>
        <w:jc w:val="both"/>
        <w:rPr>
          <w:b/>
          <w:sz w:val="24"/>
          <w:szCs w:val="24"/>
        </w:rPr>
      </w:pPr>
      <w:r w:rsidRPr="00B77DBA">
        <w:rPr>
          <w:sz w:val="24"/>
          <w:szCs w:val="24"/>
        </w:rPr>
        <w:t>Ja kāds no padomes locekļiem darbu padomē pārtrauc, attiecīgais padomes loceklis iesniedz padomes vadītājam pamatotu iesniegumu izmaiņu veikšanai padomes personālsastāvā.</w:t>
      </w:r>
    </w:p>
    <w:p w:rsidR="00171DBA" w:rsidRDefault="00171DBA" w:rsidP="00CB0520">
      <w:pPr>
        <w:pStyle w:val="Pamatteksts2"/>
        <w:numPr>
          <w:ilvl w:val="0"/>
          <w:numId w:val="1"/>
        </w:numPr>
        <w:spacing w:before="100" w:beforeAutospacing="1" w:after="100" w:afterAutospacing="1"/>
        <w:jc w:val="both"/>
        <w:rPr>
          <w:b/>
          <w:sz w:val="24"/>
          <w:szCs w:val="24"/>
        </w:rPr>
      </w:pPr>
      <w:r w:rsidRPr="000E37AE">
        <w:rPr>
          <w:sz w:val="24"/>
          <w:szCs w:val="24"/>
        </w:rPr>
        <w:t>Padomes darbību materiāltehniski nodrošina novada pašvaldība.</w:t>
      </w:r>
    </w:p>
    <w:p w:rsidR="00171DBA" w:rsidRDefault="00171DBA" w:rsidP="00CB0520">
      <w:pPr>
        <w:pStyle w:val="Pamatteksts2"/>
        <w:numPr>
          <w:ilvl w:val="0"/>
          <w:numId w:val="1"/>
        </w:numPr>
        <w:spacing w:before="100" w:beforeAutospacing="1" w:after="100" w:afterAutospacing="1"/>
        <w:jc w:val="both"/>
        <w:rPr>
          <w:b/>
          <w:sz w:val="24"/>
          <w:szCs w:val="24"/>
        </w:rPr>
      </w:pPr>
      <w:r w:rsidRPr="00AE2089">
        <w:rPr>
          <w:sz w:val="24"/>
          <w:szCs w:val="24"/>
        </w:rPr>
        <w:t>Padomes locekļu transporta izdevumus, atbilstoši budžeta plānam, sedz no budžeta līdzekļiem.</w:t>
      </w:r>
      <w:r w:rsidRPr="00AE2089">
        <w:rPr>
          <w:b/>
          <w:sz w:val="24"/>
          <w:szCs w:val="24"/>
        </w:rPr>
        <w:t xml:space="preserve"> </w:t>
      </w:r>
    </w:p>
    <w:p w:rsidR="00171DBA" w:rsidRPr="00CF2AE4" w:rsidRDefault="00171DBA" w:rsidP="00CB0520">
      <w:pPr>
        <w:pStyle w:val="Pamatteksts2"/>
        <w:numPr>
          <w:ilvl w:val="0"/>
          <w:numId w:val="1"/>
        </w:numPr>
        <w:spacing w:before="100" w:beforeAutospacing="1" w:after="100" w:afterAutospacing="1"/>
        <w:jc w:val="both"/>
        <w:rPr>
          <w:b/>
          <w:sz w:val="24"/>
          <w:szCs w:val="24"/>
        </w:rPr>
      </w:pPr>
      <w:r w:rsidRPr="00CF2AE4">
        <w:rPr>
          <w:sz w:val="24"/>
          <w:szCs w:val="24"/>
        </w:rPr>
        <w:t xml:space="preserve">Padomes vadītāju un/vai jebkuru padomes locekli pirms termiņa var atbrīvot no padomes sastāva, ja tā darbības vai bezdarbības rezultātā netiek nodrošināta padomes mērķu un uzdevumu izpilde, ja padomes loceklis regulāri nepilda uzdotos pienākumus, vai bez attaisnojoša iemesla nav ieradies uz trim padomes sēdēm. </w:t>
      </w:r>
    </w:p>
    <w:p w:rsidR="00090578" w:rsidRDefault="00171DBA" w:rsidP="00CB0520">
      <w:pPr>
        <w:pStyle w:val="Pamatteksts2"/>
        <w:spacing w:before="100" w:beforeAutospacing="1" w:after="100" w:afterAutospacing="1"/>
        <w:jc w:val="both"/>
        <w:rPr>
          <w:sz w:val="24"/>
          <w:szCs w:val="24"/>
        </w:rPr>
      </w:pPr>
      <w:r w:rsidRPr="00CB0520">
        <w:rPr>
          <w:sz w:val="24"/>
          <w:szCs w:val="24"/>
        </w:rPr>
        <w:tab/>
      </w:r>
    </w:p>
    <w:p w:rsidR="00171DBA" w:rsidRPr="00CB0520" w:rsidRDefault="0065530F" w:rsidP="00CB0520">
      <w:pPr>
        <w:pStyle w:val="Pamatteksts2"/>
        <w:spacing w:before="100" w:beforeAutospacing="1" w:after="100" w:afterAutospacing="1"/>
        <w:jc w:val="both"/>
        <w:rPr>
          <w:sz w:val="24"/>
          <w:szCs w:val="24"/>
        </w:rPr>
      </w:pPr>
      <w:r>
        <w:rPr>
          <w:sz w:val="24"/>
          <w:szCs w:val="24"/>
        </w:rPr>
        <w:t>D</w:t>
      </w:r>
      <w:r w:rsidR="00CB0520" w:rsidRPr="00CB0520">
        <w:rPr>
          <w:sz w:val="24"/>
          <w:szCs w:val="24"/>
        </w:rPr>
        <w:t>omes priekšsēdētāja</w:t>
      </w:r>
      <w:r w:rsidR="00CB0520" w:rsidRPr="00CB0520">
        <w:rPr>
          <w:sz w:val="24"/>
          <w:szCs w:val="24"/>
        </w:rPr>
        <w:tab/>
      </w:r>
      <w:r w:rsidR="00CB0520" w:rsidRPr="00CB0520">
        <w:rPr>
          <w:sz w:val="24"/>
          <w:szCs w:val="24"/>
        </w:rPr>
        <w:tab/>
      </w:r>
      <w:r w:rsidR="00CB0520" w:rsidRPr="00CB0520">
        <w:rPr>
          <w:sz w:val="24"/>
          <w:szCs w:val="24"/>
        </w:rPr>
        <w:tab/>
      </w:r>
      <w:r w:rsidR="00CB0520" w:rsidRPr="00CB0520">
        <w:rPr>
          <w:sz w:val="24"/>
          <w:szCs w:val="24"/>
        </w:rPr>
        <w:tab/>
      </w:r>
      <w:r w:rsidR="00CB0520" w:rsidRPr="00CB0520">
        <w:rPr>
          <w:sz w:val="24"/>
          <w:szCs w:val="24"/>
        </w:rPr>
        <w:tab/>
      </w:r>
      <w:r w:rsidR="00090578">
        <w:rPr>
          <w:sz w:val="24"/>
          <w:szCs w:val="24"/>
        </w:rPr>
        <w:t xml:space="preserve">                              </w:t>
      </w:r>
      <w:proofErr w:type="spellStart"/>
      <w:r w:rsidR="00CB0520" w:rsidRPr="00CB0520">
        <w:rPr>
          <w:sz w:val="24"/>
          <w:szCs w:val="24"/>
        </w:rPr>
        <w:t>V.Jablonska</w:t>
      </w:r>
      <w:proofErr w:type="spellEnd"/>
    </w:p>
    <w:p w:rsidR="00171DBA" w:rsidRDefault="00171DBA" w:rsidP="00CB0520">
      <w:pPr>
        <w:rPr>
          <w:b/>
        </w:rPr>
      </w:pPr>
      <w:r>
        <w:t xml:space="preserve">                                                </w:t>
      </w:r>
    </w:p>
    <w:p w:rsidR="00171DBA" w:rsidRDefault="00171DBA" w:rsidP="00CB0520">
      <w:pPr>
        <w:jc w:val="center"/>
        <w:rPr>
          <w:b/>
        </w:rPr>
      </w:pPr>
      <w:bookmarkStart w:id="0" w:name="_GoBack"/>
      <w:bookmarkEnd w:id="0"/>
    </w:p>
    <w:sectPr w:rsidR="00171DBA" w:rsidSect="00083579">
      <w:pgSz w:w="11906" w:h="16838"/>
      <w:pgMar w:top="1079" w:right="746"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01E9D"/>
    <w:multiLevelType w:val="multilevel"/>
    <w:tmpl w:val="776ABA5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DD"/>
    <w:rsid w:val="0002711D"/>
    <w:rsid w:val="00090578"/>
    <w:rsid w:val="00171DBA"/>
    <w:rsid w:val="002004AB"/>
    <w:rsid w:val="00343FAD"/>
    <w:rsid w:val="003B2137"/>
    <w:rsid w:val="00420FB7"/>
    <w:rsid w:val="0065530F"/>
    <w:rsid w:val="007E2E8F"/>
    <w:rsid w:val="00825DDD"/>
    <w:rsid w:val="00835DD7"/>
    <w:rsid w:val="008A1094"/>
    <w:rsid w:val="00985499"/>
    <w:rsid w:val="00AA3B1E"/>
    <w:rsid w:val="00B70934"/>
    <w:rsid w:val="00B70BC8"/>
    <w:rsid w:val="00BA4E38"/>
    <w:rsid w:val="00CA25AF"/>
    <w:rsid w:val="00CB0520"/>
    <w:rsid w:val="00D43ABB"/>
    <w:rsid w:val="00E463BD"/>
    <w:rsid w:val="00EA4F23"/>
    <w:rsid w:val="00F32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32E29-D6FE-44EE-BD70-8EB0F618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1DBA"/>
    <w:pPr>
      <w:spacing w:after="0" w:line="240" w:lineRule="auto"/>
    </w:pPr>
    <w:rPr>
      <w:rFonts w:ascii="Calibri" w:hAnsi="Calibri" w:cs="Times New Roman"/>
      <w:lang w:eastAsia="lv-LV"/>
    </w:rPr>
  </w:style>
  <w:style w:type="paragraph" w:styleId="Virsraksts1">
    <w:name w:val="heading 1"/>
    <w:basedOn w:val="Parasts"/>
    <w:next w:val="Parasts"/>
    <w:link w:val="Virsraksts1Rakstz"/>
    <w:uiPriority w:val="9"/>
    <w:qFormat/>
    <w:rsid w:val="002004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171DBA"/>
    <w:pPr>
      <w:keepNext/>
      <w:jc w:val="center"/>
      <w:outlineLvl w:val="1"/>
    </w:pPr>
    <w:rPr>
      <w:rFonts w:ascii="Times New Roman" w:eastAsia="Times New Roman" w:hAnsi="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71DBA"/>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171DBA"/>
    <w:pPr>
      <w:jc w:val="both"/>
    </w:pPr>
    <w:rPr>
      <w:rFonts w:ascii="Times New Roman" w:eastAsia="Times New Roman" w:hAnsi="Times New Roman"/>
      <w:sz w:val="24"/>
      <w:szCs w:val="20"/>
    </w:rPr>
  </w:style>
  <w:style w:type="character" w:customStyle="1" w:styleId="PamattekstsRakstz">
    <w:name w:val="Pamatteksts Rakstz."/>
    <w:basedOn w:val="Noklusjumarindkopasfonts"/>
    <w:link w:val="Pamatteksts"/>
    <w:rsid w:val="00171DBA"/>
    <w:rPr>
      <w:rFonts w:ascii="Times New Roman" w:eastAsia="Times New Roman" w:hAnsi="Times New Roman" w:cs="Times New Roman"/>
      <w:sz w:val="24"/>
      <w:szCs w:val="20"/>
      <w:lang w:eastAsia="lv-LV"/>
    </w:rPr>
  </w:style>
  <w:style w:type="paragraph" w:styleId="Pamatteksts2">
    <w:name w:val="Body Text 2"/>
    <w:basedOn w:val="Parasts"/>
    <w:link w:val="Pamatteksts2Rakstz"/>
    <w:rsid w:val="00171DBA"/>
    <w:pPr>
      <w:jc w:val="center"/>
    </w:pPr>
    <w:rPr>
      <w:rFonts w:ascii="Times New Roman" w:eastAsia="Times New Roman" w:hAnsi="Times New Roman"/>
      <w:sz w:val="20"/>
      <w:szCs w:val="20"/>
    </w:rPr>
  </w:style>
  <w:style w:type="character" w:customStyle="1" w:styleId="Pamatteksts2Rakstz">
    <w:name w:val="Pamatteksts 2 Rakstz."/>
    <w:basedOn w:val="Noklusjumarindkopasfonts"/>
    <w:link w:val="Pamatteksts2"/>
    <w:rsid w:val="00171DBA"/>
    <w:rPr>
      <w:rFonts w:ascii="Times New Roman" w:eastAsia="Times New Roman" w:hAnsi="Times New Roman" w:cs="Times New Roman"/>
      <w:sz w:val="20"/>
      <w:szCs w:val="20"/>
      <w:lang w:eastAsia="lv-LV"/>
    </w:rPr>
  </w:style>
  <w:style w:type="character" w:styleId="Hipersaite">
    <w:name w:val="Hyperlink"/>
    <w:basedOn w:val="Noklusjumarindkopasfonts"/>
    <w:rsid w:val="00171DBA"/>
    <w:rPr>
      <w:color w:val="0000FF"/>
      <w:u w:val="single"/>
    </w:rPr>
  </w:style>
  <w:style w:type="character" w:styleId="Izteiksmgs">
    <w:name w:val="Strong"/>
    <w:basedOn w:val="Noklusjumarindkopasfonts"/>
    <w:qFormat/>
    <w:rsid w:val="00171DBA"/>
    <w:rPr>
      <w:b/>
      <w:bCs/>
    </w:rPr>
  </w:style>
  <w:style w:type="paragraph" w:styleId="Paraststmeklis">
    <w:name w:val="Normal (Web)"/>
    <w:basedOn w:val="Parasts"/>
    <w:rsid w:val="00171DBA"/>
    <w:pPr>
      <w:spacing w:before="100" w:beforeAutospacing="1" w:after="100" w:afterAutospacing="1"/>
    </w:pPr>
    <w:rPr>
      <w:rFonts w:ascii="Times New Roman" w:eastAsia="Times New Roman" w:hAnsi="Times New Roman"/>
      <w:sz w:val="24"/>
      <w:szCs w:val="24"/>
    </w:rPr>
  </w:style>
  <w:style w:type="paragraph" w:styleId="Balonteksts">
    <w:name w:val="Balloon Text"/>
    <w:basedOn w:val="Parasts"/>
    <w:link w:val="BalontekstsRakstz"/>
    <w:uiPriority w:val="99"/>
    <w:semiHidden/>
    <w:unhideWhenUsed/>
    <w:rsid w:val="00171DB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1DBA"/>
    <w:rPr>
      <w:rFonts w:ascii="Tahoma" w:hAnsi="Tahoma" w:cs="Tahoma"/>
      <w:sz w:val="16"/>
      <w:szCs w:val="16"/>
      <w:lang w:eastAsia="lv-LV"/>
    </w:rPr>
  </w:style>
  <w:style w:type="character" w:customStyle="1" w:styleId="Virsraksts1Rakstz">
    <w:name w:val="Virsraksts 1 Rakstz."/>
    <w:basedOn w:val="Noklusjumarindkopasfonts"/>
    <w:link w:val="Virsraksts1"/>
    <w:uiPriority w:val="9"/>
    <w:rsid w:val="002004AB"/>
    <w:rPr>
      <w:rFonts w:asciiTheme="majorHAnsi" w:eastAsiaTheme="majorEastAsia" w:hAnsiTheme="majorHAnsi" w:cstheme="majorBidi"/>
      <w:color w:val="365F91"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7100">
      <w:bodyDiv w:val="1"/>
      <w:marLeft w:val="0"/>
      <w:marRight w:val="0"/>
      <w:marTop w:val="0"/>
      <w:marBottom w:val="0"/>
      <w:divBdr>
        <w:top w:val="none" w:sz="0" w:space="0" w:color="auto"/>
        <w:left w:val="none" w:sz="0" w:space="0" w:color="auto"/>
        <w:bottom w:val="none" w:sz="0" w:space="0" w:color="auto"/>
        <w:right w:val="none" w:sz="0" w:space="0" w:color="auto"/>
      </w:divBdr>
    </w:div>
    <w:div w:id="6160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3012</Words>
  <Characters>1717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A.Brauna</dc:creator>
  <cp:keywords/>
  <dc:description/>
  <cp:lastModifiedBy>User</cp:lastModifiedBy>
  <cp:revision>21</cp:revision>
  <cp:lastPrinted>2015-02-04T06:44:00Z</cp:lastPrinted>
  <dcterms:created xsi:type="dcterms:W3CDTF">2015-01-09T09:13:00Z</dcterms:created>
  <dcterms:modified xsi:type="dcterms:W3CDTF">2015-02-09T06:29:00Z</dcterms:modified>
</cp:coreProperties>
</file>