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DF" w:rsidRPr="003E04DF" w:rsidRDefault="003E04DF" w:rsidP="003E04DF">
      <w:pPr>
        <w:tabs>
          <w:tab w:val="left" w:pos="6030"/>
        </w:tabs>
        <w:spacing w:after="0" w:line="240" w:lineRule="auto"/>
        <w:ind w:left="4508" w:right="-238" w:hanging="4502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E04DF">
        <w:rPr>
          <w:rFonts w:ascii="Times New Roman" w:hAnsi="Times New Roman"/>
          <w:sz w:val="24"/>
          <w:szCs w:val="24"/>
        </w:rPr>
        <w:t>.pielikums</w:t>
      </w:r>
    </w:p>
    <w:p w:rsidR="003E04DF" w:rsidRPr="003E04DF" w:rsidRDefault="003E04DF" w:rsidP="003E04DF">
      <w:pPr>
        <w:tabs>
          <w:tab w:val="left" w:pos="6030"/>
        </w:tabs>
        <w:spacing w:after="0" w:line="240" w:lineRule="auto"/>
        <w:ind w:left="4508" w:right="-238" w:hanging="4502"/>
        <w:jc w:val="right"/>
        <w:rPr>
          <w:rFonts w:ascii="Times New Roman" w:hAnsi="Times New Roman"/>
          <w:sz w:val="24"/>
          <w:szCs w:val="24"/>
        </w:rPr>
      </w:pPr>
      <w:r w:rsidRPr="003E04DF">
        <w:rPr>
          <w:rFonts w:ascii="Times New Roman" w:hAnsi="Times New Roman"/>
          <w:sz w:val="24"/>
          <w:szCs w:val="24"/>
        </w:rPr>
        <w:t>Priekules novada pašvaldības domes</w:t>
      </w:r>
    </w:p>
    <w:p w:rsidR="003E04DF" w:rsidRPr="003E04DF" w:rsidRDefault="003E04DF" w:rsidP="003E04DF">
      <w:pPr>
        <w:spacing w:after="0" w:line="240" w:lineRule="auto"/>
        <w:ind w:right="-238"/>
        <w:jc w:val="right"/>
        <w:rPr>
          <w:rFonts w:ascii="Times New Roman" w:eastAsia="Times New Roman" w:hAnsi="Times New Roman"/>
          <w:sz w:val="24"/>
          <w:szCs w:val="24"/>
        </w:rPr>
      </w:pPr>
      <w:r w:rsidRPr="003E04DF">
        <w:rPr>
          <w:rFonts w:ascii="Times New Roman" w:hAnsi="Times New Roman"/>
          <w:sz w:val="24"/>
          <w:szCs w:val="24"/>
        </w:rPr>
        <w:t xml:space="preserve">2016.gada </w:t>
      </w:r>
      <w:r>
        <w:rPr>
          <w:rFonts w:ascii="Times New Roman" w:hAnsi="Times New Roman"/>
          <w:sz w:val="24"/>
          <w:szCs w:val="24"/>
        </w:rPr>
        <w:t>31.marta sēdes protokolam Nr.5,4</w:t>
      </w:r>
      <w:bookmarkStart w:id="0" w:name="_GoBack"/>
      <w:bookmarkEnd w:id="0"/>
      <w:r w:rsidRPr="003E04DF">
        <w:rPr>
          <w:rFonts w:ascii="Times New Roman" w:hAnsi="Times New Roman"/>
          <w:sz w:val="24"/>
          <w:szCs w:val="24"/>
        </w:rPr>
        <w:t>.</w:t>
      </w:r>
    </w:p>
    <w:p w:rsidR="008B12E7" w:rsidRDefault="008B12E7" w:rsidP="00720FAF">
      <w:pPr>
        <w:spacing w:after="0"/>
        <w:jc w:val="center"/>
        <w:rPr>
          <w:rFonts w:ascii="Times New Roman" w:eastAsia="Batang" w:hAnsi="Times New Roman"/>
        </w:rPr>
      </w:pPr>
    </w:p>
    <w:p w:rsidR="00720FAF" w:rsidRPr="00FA5434" w:rsidRDefault="00720FAF" w:rsidP="00720FAF">
      <w:pPr>
        <w:spacing w:after="0"/>
        <w:jc w:val="center"/>
        <w:rPr>
          <w:rFonts w:ascii="Times New Roman" w:eastAsia="Batang" w:hAnsi="Times New Roman"/>
        </w:rPr>
      </w:pPr>
      <w:r w:rsidRPr="00FA5434">
        <w:rPr>
          <w:rFonts w:ascii="Times New Roman" w:eastAsia="Batang" w:hAnsi="Times New Roman"/>
          <w:noProof/>
          <w:lang w:eastAsia="lv-LV"/>
        </w:rPr>
        <w:drawing>
          <wp:inline distT="0" distB="0" distL="0" distR="0" wp14:anchorId="50FB8D95" wp14:editId="5D736192">
            <wp:extent cx="552450" cy="790575"/>
            <wp:effectExtent l="0" t="0" r="0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FAF" w:rsidRPr="00FA5434" w:rsidRDefault="00720FAF" w:rsidP="00720FAF">
      <w:pPr>
        <w:spacing w:after="0"/>
        <w:jc w:val="center"/>
        <w:rPr>
          <w:rFonts w:ascii="Times New Roman" w:eastAsia="Batang" w:hAnsi="Times New Roman"/>
          <w:b/>
          <w:sz w:val="28"/>
          <w:szCs w:val="28"/>
        </w:rPr>
      </w:pPr>
      <w:r w:rsidRPr="00FA5434">
        <w:rPr>
          <w:rFonts w:ascii="Times New Roman" w:eastAsia="Batang" w:hAnsi="Times New Roman"/>
          <w:b/>
          <w:sz w:val="28"/>
          <w:szCs w:val="28"/>
        </w:rPr>
        <w:t>LATVIJAS REPUBLIKA</w:t>
      </w:r>
    </w:p>
    <w:p w:rsidR="00720FAF" w:rsidRPr="00FA5434" w:rsidRDefault="00720FAF" w:rsidP="00720FAF">
      <w:pPr>
        <w:pStyle w:val="Virsraksts1"/>
        <w:pBdr>
          <w:bottom w:val="double" w:sz="4" w:space="1" w:color="auto"/>
        </w:pBdr>
        <w:rPr>
          <w:rFonts w:eastAsia="Batang" w:cs="Times New Roman"/>
          <w:sz w:val="28"/>
          <w:szCs w:val="28"/>
          <w:lang w:val="lv-LV"/>
        </w:rPr>
      </w:pPr>
      <w:r w:rsidRPr="00FA5434">
        <w:rPr>
          <w:rFonts w:eastAsia="Batang" w:cs="Times New Roman"/>
          <w:sz w:val="28"/>
          <w:szCs w:val="28"/>
          <w:lang w:val="lv-LV"/>
        </w:rPr>
        <w:t>PRIEKULES NOVADA PAŠVALDĪBAS DOME</w:t>
      </w:r>
    </w:p>
    <w:p w:rsidR="00720FAF" w:rsidRPr="00FA5434" w:rsidRDefault="00720FAF" w:rsidP="00720FAF">
      <w:pPr>
        <w:spacing w:after="0"/>
        <w:jc w:val="center"/>
        <w:rPr>
          <w:rFonts w:ascii="Times New Roman" w:eastAsia="Batang" w:hAnsi="Times New Roman"/>
          <w:sz w:val="20"/>
        </w:rPr>
      </w:pPr>
      <w:r w:rsidRPr="00FA5434">
        <w:rPr>
          <w:rFonts w:ascii="Times New Roman" w:eastAsia="Batang" w:hAnsi="Times New Roman"/>
          <w:sz w:val="20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FA5434">
          <w:rPr>
            <w:rFonts w:ascii="Times New Roman" w:eastAsia="Batang" w:hAnsi="Times New Roman"/>
            <w:sz w:val="20"/>
          </w:rPr>
          <w:t>90000031601</w:t>
        </w:r>
      </w:smartTag>
      <w:r w:rsidRPr="00FA5434">
        <w:rPr>
          <w:rFonts w:ascii="Times New Roman" w:eastAsia="Batang" w:hAnsi="Times New Roman"/>
          <w:sz w:val="20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FA5434">
          <w:rPr>
            <w:rFonts w:ascii="Times New Roman" w:eastAsia="Batang" w:hAnsi="Times New Roman"/>
            <w:sz w:val="20"/>
          </w:rPr>
          <w:t>63461006</w:t>
        </w:r>
      </w:smartTag>
      <w:r w:rsidRPr="00FA5434">
        <w:rPr>
          <w:rFonts w:ascii="Times New Roman" w:eastAsia="Batang" w:hAnsi="Times New Roman"/>
          <w:sz w:val="20"/>
        </w:rPr>
        <w:t xml:space="preserve">, </w:t>
      </w:r>
    </w:p>
    <w:p w:rsidR="00720FAF" w:rsidRPr="00FA5434" w:rsidRDefault="00720FAF" w:rsidP="00720FAF">
      <w:pPr>
        <w:spacing w:after="0"/>
        <w:jc w:val="center"/>
        <w:rPr>
          <w:rFonts w:ascii="Times New Roman" w:eastAsia="Batang" w:hAnsi="Times New Roman"/>
          <w:sz w:val="20"/>
        </w:rPr>
      </w:pPr>
      <w:r w:rsidRPr="00FA5434">
        <w:rPr>
          <w:rFonts w:ascii="Times New Roman" w:eastAsia="Batang" w:hAnsi="Times New Roman"/>
          <w:sz w:val="20"/>
        </w:rPr>
        <w:t>fakss 63497937, e-pasts: dome@priekulesnovads.lv</w:t>
      </w:r>
    </w:p>
    <w:p w:rsidR="00720FAF" w:rsidRPr="00FA5434" w:rsidRDefault="00720FAF" w:rsidP="00720FAF">
      <w:pPr>
        <w:spacing w:after="0"/>
        <w:jc w:val="right"/>
        <w:rPr>
          <w:rFonts w:ascii="Times New Roman" w:hAnsi="Times New Roman"/>
          <w:b/>
        </w:rPr>
      </w:pPr>
    </w:p>
    <w:p w:rsidR="00720FAF" w:rsidRPr="00FA5434" w:rsidRDefault="00720FAF" w:rsidP="00720FAF">
      <w:pPr>
        <w:spacing w:after="0"/>
        <w:jc w:val="center"/>
        <w:rPr>
          <w:rFonts w:ascii="Times New Roman" w:hAnsi="Times New Roman"/>
          <w:b/>
        </w:rPr>
      </w:pPr>
    </w:p>
    <w:p w:rsidR="00720FAF" w:rsidRPr="008B12E7" w:rsidRDefault="00720FAF" w:rsidP="00720F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12E7">
        <w:rPr>
          <w:rFonts w:ascii="Times New Roman" w:hAnsi="Times New Roman"/>
          <w:b/>
          <w:sz w:val="24"/>
          <w:szCs w:val="24"/>
        </w:rPr>
        <w:t>LĒMUMS</w:t>
      </w:r>
    </w:p>
    <w:p w:rsidR="00720FAF" w:rsidRPr="00FA5434" w:rsidRDefault="00720FAF" w:rsidP="00720FAF">
      <w:pPr>
        <w:spacing w:after="0"/>
        <w:ind w:right="33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Priekulē</w:t>
      </w:r>
    </w:p>
    <w:p w:rsidR="00720FAF" w:rsidRPr="00FA5434" w:rsidRDefault="00720FAF" w:rsidP="00720FAF">
      <w:pPr>
        <w:spacing w:after="0"/>
        <w:ind w:right="339"/>
        <w:jc w:val="center"/>
        <w:rPr>
          <w:rFonts w:ascii="Times New Roman" w:hAnsi="Times New Roman"/>
        </w:rPr>
      </w:pPr>
    </w:p>
    <w:p w:rsidR="00720FAF" w:rsidRPr="008B12E7" w:rsidRDefault="00720FAF" w:rsidP="008B12E7">
      <w:pPr>
        <w:spacing w:after="0"/>
        <w:ind w:right="-21"/>
        <w:rPr>
          <w:rFonts w:ascii="Times New Roman" w:hAnsi="Times New Roman"/>
          <w:b/>
          <w:sz w:val="24"/>
          <w:szCs w:val="24"/>
        </w:rPr>
      </w:pPr>
      <w:r w:rsidRPr="008B12E7">
        <w:rPr>
          <w:rFonts w:ascii="Times New Roman" w:hAnsi="Times New Roman"/>
          <w:sz w:val="24"/>
          <w:szCs w:val="24"/>
        </w:rPr>
        <w:t>2016.gada 31.martā</w:t>
      </w:r>
      <w:r w:rsidRPr="008B12E7">
        <w:rPr>
          <w:rFonts w:ascii="Times New Roman" w:hAnsi="Times New Roman"/>
          <w:sz w:val="24"/>
          <w:szCs w:val="24"/>
        </w:rPr>
        <w:tab/>
      </w:r>
      <w:r w:rsidRPr="008B12E7">
        <w:rPr>
          <w:rFonts w:ascii="Times New Roman" w:hAnsi="Times New Roman"/>
          <w:sz w:val="24"/>
          <w:szCs w:val="24"/>
        </w:rPr>
        <w:tab/>
      </w:r>
      <w:r w:rsidRPr="008B12E7">
        <w:rPr>
          <w:rFonts w:ascii="Times New Roman" w:hAnsi="Times New Roman"/>
          <w:sz w:val="24"/>
          <w:szCs w:val="24"/>
        </w:rPr>
        <w:tab/>
      </w:r>
      <w:r w:rsidRPr="008B12E7">
        <w:rPr>
          <w:rFonts w:ascii="Times New Roman" w:hAnsi="Times New Roman"/>
          <w:sz w:val="24"/>
          <w:szCs w:val="24"/>
        </w:rPr>
        <w:tab/>
      </w:r>
      <w:r w:rsidRPr="008B12E7">
        <w:rPr>
          <w:rFonts w:ascii="Times New Roman" w:hAnsi="Times New Roman"/>
          <w:sz w:val="24"/>
          <w:szCs w:val="24"/>
        </w:rPr>
        <w:tab/>
      </w:r>
      <w:r w:rsidRPr="008B12E7">
        <w:rPr>
          <w:rFonts w:ascii="Times New Roman" w:hAnsi="Times New Roman"/>
          <w:sz w:val="24"/>
          <w:szCs w:val="24"/>
        </w:rPr>
        <w:tab/>
      </w:r>
      <w:r w:rsidR="008B12E7" w:rsidRPr="008B12E7">
        <w:rPr>
          <w:rFonts w:ascii="Times New Roman" w:hAnsi="Times New Roman"/>
          <w:sz w:val="24"/>
          <w:szCs w:val="24"/>
        </w:rPr>
        <w:tab/>
      </w:r>
      <w:r w:rsidR="008B12E7" w:rsidRPr="008B12E7">
        <w:rPr>
          <w:rFonts w:ascii="Times New Roman" w:hAnsi="Times New Roman"/>
          <w:sz w:val="24"/>
          <w:szCs w:val="24"/>
        </w:rPr>
        <w:tab/>
      </w:r>
      <w:r w:rsidR="008B12E7">
        <w:rPr>
          <w:rFonts w:ascii="Times New Roman" w:hAnsi="Times New Roman"/>
          <w:sz w:val="24"/>
          <w:szCs w:val="24"/>
        </w:rPr>
        <w:t xml:space="preserve">                   </w:t>
      </w:r>
      <w:r w:rsidR="008B12E7" w:rsidRPr="008B12E7">
        <w:rPr>
          <w:rFonts w:ascii="Times New Roman" w:hAnsi="Times New Roman"/>
          <w:sz w:val="24"/>
          <w:szCs w:val="24"/>
        </w:rPr>
        <w:t>Nr. 5</w:t>
      </w:r>
      <w:r w:rsidRPr="008B12E7">
        <w:rPr>
          <w:rFonts w:ascii="Times New Roman" w:hAnsi="Times New Roman"/>
          <w:sz w:val="24"/>
          <w:szCs w:val="24"/>
        </w:rPr>
        <w:tab/>
      </w:r>
    </w:p>
    <w:p w:rsidR="00720FAF" w:rsidRPr="008B12E7" w:rsidRDefault="008B12E7" w:rsidP="008B12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12E7">
        <w:rPr>
          <w:rFonts w:ascii="Times New Roman" w:hAnsi="Times New Roman"/>
          <w:b/>
          <w:sz w:val="24"/>
          <w:szCs w:val="24"/>
        </w:rPr>
        <w:t>4.</w:t>
      </w:r>
    </w:p>
    <w:p w:rsidR="00720FAF" w:rsidRDefault="00720FAF" w:rsidP="008B12E7">
      <w:pPr>
        <w:pStyle w:val="Bezatstarpm"/>
        <w:pBdr>
          <w:bottom w:val="single" w:sz="12" w:space="1" w:color="auto"/>
        </w:pBd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 zemes nomas līguma slēgšanu tirgus laukuma izveidei Priekulē</w:t>
      </w:r>
    </w:p>
    <w:p w:rsidR="00720FAF" w:rsidRDefault="00720FAF" w:rsidP="00720FAF">
      <w:pPr>
        <w:pStyle w:val="Bezatstarpm"/>
        <w:ind w:firstLine="720"/>
        <w:rPr>
          <w:rFonts w:ascii="Times New Roman" w:hAnsi="Times New Roman"/>
          <w:b/>
          <w:sz w:val="24"/>
          <w:szCs w:val="24"/>
        </w:rPr>
      </w:pPr>
    </w:p>
    <w:p w:rsidR="00720FAF" w:rsidRDefault="00720FAF" w:rsidP="00720FAF">
      <w:pPr>
        <w:pStyle w:val="Bezatstarpm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Priekules </w:t>
      </w:r>
      <w:r w:rsidR="002F6700">
        <w:rPr>
          <w:rFonts w:ascii="Times New Roman" w:hAnsi="Times New Roman"/>
          <w:sz w:val="24"/>
          <w:szCs w:val="24"/>
        </w:rPr>
        <w:t xml:space="preserve">novada </w:t>
      </w:r>
      <w:r>
        <w:rPr>
          <w:rFonts w:ascii="Times New Roman" w:hAnsi="Times New Roman"/>
          <w:sz w:val="24"/>
          <w:szCs w:val="24"/>
        </w:rPr>
        <w:t xml:space="preserve">pašvaldība LEADER projekta ietvaros plāno tirgus laukuma </w:t>
      </w:r>
      <w:r w:rsidR="002F6700">
        <w:rPr>
          <w:rFonts w:ascii="Times New Roman" w:hAnsi="Times New Roman"/>
          <w:sz w:val="24"/>
          <w:szCs w:val="24"/>
        </w:rPr>
        <w:t xml:space="preserve">un stāvlaukuma </w:t>
      </w:r>
      <w:r>
        <w:rPr>
          <w:rFonts w:ascii="Times New Roman" w:hAnsi="Times New Roman"/>
          <w:sz w:val="24"/>
          <w:szCs w:val="24"/>
        </w:rPr>
        <w:t xml:space="preserve">izbūvi, lai nodrošinātu novada mājražotājus ar labiekārtotu laukumu. </w:t>
      </w:r>
    </w:p>
    <w:p w:rsidR="00720FAF" w:rsidRPr="00720FAF" w:rsidRDefault="00720FAF" w:rsidP="00720FAF">
      <w:pPr>
        <w:pStyle w:val="Bezatstarpm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Tirgus laukuma un stāvlaukuma iekārtošanai ir panākta vienošanās ar </w:t>
      </w:r>
      <w:r w:rsidR="002F6700">
        <w:rPr>
          <w:rFonts w:ascii="Times New Roman" w:hAnsi="Times New Roman"/>
          <w:sz w:val="24"/>
          <w:szCs w:val="24"/>
        </w:rPr>
        <w:t xml:space="preserve">akciju sabiedrību </w:t>
      </w:r>
      <w:r>
        <w:rPr>
          <w:rFonts w:ascii="Times New Roman" w:hAnsi="Times New Roman"/>
          <w:sz w:val="24"/>
          <w:szCs w:val="24"/>
        </w:rPr>
        <w:t>“LPB” par zemes gabala 1400m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 </w:t>
      </w:r>
      <w:r>
        <w:rPr>
          <w:rFonts w:ascii="Times New Roman" w:hAnsi="Times New Roman"/>
          <w:sz w:val="24"/>
          <w:szCs w:val="24"/>
        </w:rPr>
        <w:t>platībā iznomāšanu uz 10 gadiem blakus veikalam TOP, zemes gabala kadastra Nr. 6415 002 0150.</w:t>
      </w:r>
    </w:p>
    <w:p w:rsidR="00720FAF" w:rsidRDefault="00720FAF" w:rsidP="00720FAF">
      <w:pPr>
        <w:pStyle w:val="Bezatstarp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B12E7" w:rsidRPr="00D14A9F" w:rsidRDefault="00720FAF" w:rsidP="008B12E7">
      <w:pPr>
        <w:suppressAutoHyphens/>
        <w:autoSpaceDN w:val="0"/>
        <w:spacing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Pamatojoties uz likuma „Par pašvaldībām” 21.panta </w:t>
      </w:r>
      <w:r w:rsidR="002F6700">
        <w:rPr>
          <w:rFonts w:ascii="Times New Roman" w:hAnsi="Times New Roman"/>
          <w:sz w:val="24"/>
          <w:szCs w:val="24"/>
        </w:rPr>
        <w:t xml:space="preserve">pirmās daļas </w:t>
      </w:r>
      <w:r>
        <w:rPr>
          <w:rFonts w:ascii="Times New Roman" w:hAnsi="Times New Roman"/>
          <w:sz w:val="24"/>
          <w:szCs w:val="24"/>
        </w:rPr>
        <w:t>2</w:t>
      </w:r>
      <w:r w:rsidR="002F670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.punktu</w:t>
      </w:r>
      <w:r w:rsidR="008B12E7">
        <w:rPr>
          <w:rFonts w:ascii="Times New Roman" w:hAnsi="Times New Roman"/>
          <w:sz w:val="24"/>
          <w:szCs w:val="24"/>
        </w:rPr>
        <w:t xml:space="preserve">, </w:t>
      </w:r>
      <w:r w:rsidR="008B12E7" w:rsidRPr="00D14A9F">
        <w:rPr>
          <w:rFonts w:ascii="Times New Roman" w:hAnsi="Times New Roman"/>
          <w:b/>
          <w:sz w:val="24"/>
          <w:szCs w:val="24"/>
        </w:rPr>
        <w:t>atklāti balsojot</w:t>
      </w:r>
      <w:r w:rsidR="008B12E7" w:rsidRPr="00D14A9F">
        <w:rPr>
          <w:rFonts w:ascii="Times New Roman" w:hAnsi="Times New Roman"/>
          <w:sz w:val="24"/>
          <w:szCs w:val="24"/>
        </w:rPr>
        <w:t xml:space="preserve"> </w:t>
      </w:r>
      <w:r w:rsidR="008B12E7" w:rsidRPr="00D14A9F">
        <w:rPr>
          <w:rFonts w:ascii="Times New Roman" w:hAnsi="Times New Roman"/>
          <w:b/>
          <w:sz w:val="24"/>
          <w:szCs w:val="24"/>
        </w:rPr>
        <w:t xml:space="preserve">PAR - 15 </w:t>
      </w:r>
      <w:r w:rsidR="008B12E7" w:rsidRPr="00D14A9F">
        <w:rPr>
          <w:rFonts w:ascii="Times New Roman" w:hAnsi="Times New Roman"/>
          <w:sz w:val="24"/>
          <w:szCs w:val="24"/>
        </w:rPr>
        <w:t xml:space="preserve">deputāti (Malda Andersone, Inita Rubeze, Arnis </w:t>
      </w:r>
      <w:proofErr w:type="spellStart"/>
      <w:r w:rsidR="008B12E7" w:rsidRPr="00D14A9F">
        <w:rPr>
          <w:rFonts w:ascii="Times New Roman" w:hAnsi="Times New Roman"/>
          <w:sz w:val="24"/>
          <w:szCs w:val="24"/>
        </w:rPr>
        <w:t>Kvietkausks</w:t>
      </w:r>
      <w:proofErr w:type="spellEnd"/>
      <w:r w:rsidR="008B12E7" w:rsidRPr="00D14A9F">
        <w:rPr>
          <w:rFonts w:ascii="Times New Roman" w:hAnsi="Times New Roman"/>
          <w:sz w:val="24"/>
          <w:szCs w:val="24"/>
        </w:rPr>
        <w:t xml:space="preserve">, Inese Kuduma, Rigonda </w:t>
      </w:r>
      <w:proofErr w:type="spellStart"/>
      <w:r w:rsidR="008B12E7" w:rsidRPr="00D14A9F">
        <w:rPr>
          <w:rFonts w:ascii="Times New Roman" w:hAnsi="Times New Roman"/>
          <w:sz w:val="24"/>
          <w:szCs w:val="24"/>
        </w:rPr>
        <w:t>Džeriņa</w:t>
      </w:r>
      <w:proofErr w:type="spellEnd"/>
      <w:r w:rsidR="008B12E7" w:rsidRPr="00D14A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B12E7" w:rsidRPr="00D14A9F">
        <w:rPr>
          <w:rFonts w:ascii="Times New Roman" w:hAnsi="Times New Roman"/>
          <w:sz w:val="24"/>
          <w:szCs w:val="24"/>
        </w:rPr>
        <w:t>Vaclovs</w:t>
      </w:r>
      <w:proofErr w:type="spellEnd"/>
      <w:r w:rsidR="008B12E7" w:rsidRPr="00D1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2E7" w:rsidRPr="00D14A9F">
        <w:rPr>
          <w:rFonts w:ascii="Times New Roman" w:hAnsi="Times New Roman"/>
          <w:sz w:val="24"/>
          <w:szCs w:val="24"/>
        </w:rPr>
        <w:t>Kadaģis</w:t>
      </w:r>
      <w:proofErr w:type="spellEnd"/>
      <w:r w:rsidR="008B12E7" w:rsidRPr="00D14A9F">
        <w:rPr>
          <w:rFonts w:ascii="Times New Roman" w:hAnsi="Times New Roman"/>
          <w:sz w:val="24"/>
          <w:szCs w:val="24"/>
        </w:rPr>
        <w:t xml:space="preserve">, Andis </w:t>
      </w:r>
      <w:proofErr w:type="spellStart"/>
      <w:r w:rsidR="008B12E7" w:rsidRPr="00D14A9F">
        <w:rPr>
          <w:rFonts w:ascii="Times New Roman" w:hAnsi="Times New Roman"/>
          <w:sz w:val="24"/>
          <w:szCs w:val="24"/>
        </w:rPr>
        <w:t>Eveliņš</w:t>
      </w:r>
      <w:proofErr w:type="spellEnd"/>
      <w:r w:rsidR="008B12E7" w:rsidRPr="00D14A9F">
        <w:rPr>
          <w:rFonts w:ascii="Times New Roman" w:hAnsi="Times New Roman"/>
          <w:sz w:val="24"/>
          <w:szCs w:val="24"/>
        </w:rPr>
        <w:t xml:space="preserve">, Mārtiņš </w:t>
      </w:r>
      <w:proofErr w:type="spellStart"/>
      <w:r w:rsidR="008B12E7" w:rsidRPr="00D14A9F">
        <w:rPr>
          <w:rFonts w:ascii="Times New Roman" w:hAnsi="Times New Roman"/>
          <w:sz w:val="24"/>
          <w:szCs w:val="24"/>
        </w:rPr>
        <w:t>Mikāls</w:t>
      </w:r>
      <w:proofErr w:type="spellEnd"/>
      <w:r w:rsidR="008B12E7" w:rsidRPr="00D14A9F">
        <w:rPr>
          <w:rFonts w:ascii="Times New Roman" w:hAnsi="Times New Roman"/>
          <w:sz w:val="24"/>
          <w:szCs w:val="24"/>
        </w:rPr>
        <w:t xml:space="preserve">, Ainars Cīrulis, Vija </w:t>
      </w:r>
      <w:proofErr w:type="spellStart"/>
      <w:r w:rsidR="008B12E7" w:rsidRPr="00D14A9F">
        <w:rPr>
          <w:rFonts w:ascii="Times New Roman" w:hAnsi="Times New Roman"/>
          <w:sz w:val="24"/>
          <w:szCs w:val="24"/>
        </w:rPr>
        <w:t>Jablonska</w:t>
      </w:r>
      <w:proofErr w:type="spellEnd"/>
      <w:r w:rsidR="008B12E7" w:rsidRPr="00D14A9F">
        <w:rPr>
          <w:rFonts w:ascii="Times New Roman" w:hAnsi="Times New Roman"/>
          <w:sz w:val="24"/>
          <w:szCs w:val="24"/>
        </w:rPr>
        <w:t xml:space="preserve">, Ilgonis </w:t>
      </w:r>
      <w:proofErr w:type="spellStart"/>
      <w:r w:rsidR="008B12E7" w:rsidRPr="00D14A9F">
        <w:rPr>
          <w:rFonts w:ascii="Times New Roman" w:hAnsi="Times New Roman"/>
          <w:sz w:val="24"/>
          <w:szCs w:val="24"/>
        </w:rPr>
        <w:t>Šteins</w:t>
      </w:r>
      <w:proofErr w:type="spellEnd"/>
      <w:r w:rsidR="008B12E7" w:rsidRPr="00D14A9F">
        <w:rPr>
          <w:rFonts w:ascii="Times New Roman" w:hAnsi="Times New Roman"/>
          <w:sz w:val="24"/>
          <w:szCs w:val="24"/>
        </w:rPr>
        <w:t xml:space="preserve">, Arta Brauna, Tatjana Ešenvalde, </w:t>
      </w:r>
      <w:proofErr w:type="spellStart"/>
      <w:r w:rsidR="008B12E7" w:rsidRPr="00D14A9F">
        <w:rPr>
          <w:rFonts w:ascii="Times New Roman" w:hAnsi="Times New Roman"/>
          <w:sz w:val="24"/>
          <w:szCs w:val="24"/>
        </w:rPr>
        <w:t>Gražina</w:t>
      </w:r>
      <w:proofErr w:type="spellEnd"/>
      <w:r w:rsidR="008B12E7" w:rsidRPr="00D1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2E7" w:rsidRPr="00D14A9F">
        <w:rPr>
          <w:rFonts w:ascii="Times New Roman" w:hAnsi="Times New Roman"/>
          <w:sz w:val="24"/>
          <w:szCs w:val="24"/>
        </w:rPr>
        <w:t>Ķervija</w:t>
      </w:r>
      <w:proofErr w:type="spellEnd"/>
      <w:r w:rsidR="008B12E7" w:rsidRPr="00D14A9F">
        <w:rPr>
          <w:rFonts w:ascii="Times New Roman" w:hAnsi="Times New Roman"/>
          <w:sz w:val="24"/>
          <w:szCs w:val="24"/>
        </w:rPr>
        <w:t xml:space="preserve">,  Andris </w:t>
      </w:r>
      <w:proofErr w:type="spellStart"/>
      <w:r w:rsidR="008B12E7" w:rsidRPr="00D14A9F">
        <w:rPr>
          <w:rFonts w:ascii="Times New Roman" w:hAnsi="Times New Roman"/>
          <w:sz w:val="24"/>
          <w:szCs w:val="24"/>
        </w:rPr>
        <w:t>Džeriņš</w:t>
      </w:r>
      <w:proofErr w:type="spellEnd"/>
      <w:r w:rsidR="008B12E7" w:rsidRPr="00D14A9F">
        <w:rPr>
          <w:rFonts w:ascii="Times New Roman" w:hAnsi="Times New Roman"/>
          <w:sz w:val="24"/>
          <w:szCs w:val="24"/>
        </w:rPr>
        <w:t xml:space="preserve">); </w:t>
      </w:r>
      <w:r w:rsidR="008B12E7" w:rsidRPr="00D14A9F">
        <w:rPr>
          <w:rFonts w:ascii="Times New Roman" w:hAnsi="Times New Roman"/>
          <w:b/>
          <w:sz w:val="24"/>
          <w:szCs w:val="24"/>
        </w:rPr>
        <w:t>PRET -  nav; ATTURAS -  nav;</w:t>
      </w:r>
      <w:r w:rsidR="008B12E7" w:rsidRPr="00D14A9F">
        <w:rPr>
          <w:rFonts w:ascii="Times New Roman" w:hAnsi="Times New Roman"/>
          <w:sz w:val="24"/>
          <w:szCs w:val="24"/>
        </w:rPr>
        <w:t xml:space="preserve"> Priekules novada pašvaldības dome </w:t>
      </w:r>
      <w:r w:rsidR="008B12E7" w:rsidRPr="00D14A9F">
        <w:rPr>
          <w:rFonts w:ascii="Times New Roman" w:hAnsi="Times New Roman"/>
          <w:b/>
          <w:sz w:val="24"/>
          <w:szCs w:val="24"/>
        </w:rPr>
        <w:t>NOLEMJ</w:t>
      </w:r>
      <w:r w:rsidR="008B12E7" w:rsidRPr="00D14A9F">
        <w:rPr>
          <w:rFonts w:ascii="Times New Roman" w:hAnsi="Times New Roman"/>
          <w:sz w:val="24"/>
          <w:szCs w:val="24"/>
        </w:rPr>
        <w:t>:</w:t>
      </w:r>
    </w:p>
    <w:p w:rsidR="00720FAF" w:rsidRDefault="00720FAF" w:rsidP="00720FA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1.Slēgt zemes nomas līgumu tirgus laukuma un stāvlaukuma iekārtošanai </w:t>
      </w:r>
      <w:r w:rsidR="002F6700">
        <w:rPr>
          <w:rFonts w:ascii="Times New Roman" w:hAnsi="Times New Roman"/>
          <w:sz w:val="24"/>
          <w:szCs w:val="24"/>
        </w:rPr>
        <w:t xml:space="preserve">Priekulē </w:t>
      </w:r>
      <w:r>
        <w:rPr>
          <w:rFonts w:ascii="Times New Roman" w:hAnsi="Times New Roman"/>
          <w:sz w:val="24"/>
          <w:szCs w:val="24"/>
        </w:rPr>
        <w:t>LEADER projekta ietvaros</w:t>
      </w:r>
      <w:r w:rsidR="002F6700">
        <w:rPr>
          <w:rFonts w:ascii="Times New Roman" w:hAnsi="Times New Roman"/>
          <w:sz w:val="24"/>
          <w:szCs w:val="24"/>
        </w:rPr>
        <w:t xml:space="preserve"> par zemes gabala 1400m</w:t>
      </w:r>
      <w:r w:rsidR="002F6700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2F6700">
        <w:rPr>
          <w:rFonts w:ascii="Times New Roman" w:hAnsi="Times New Roman"/>
          <w:sz w:val="24"/>
          <w:szCs w:val="24"/>
        </w:rPr>
        <w:t>platībā, kadastra nr. 6415 002 0150, nomu ar akciju sabiedrību “LPB”, reģ.Nr.52103003541, adrese: Liepāja, Brīvības iela 56.</w:t>
      </w:r>
    </w:p>
    <w:p w:rsidR="00720FAF" w:rsidRPr="00720FAF" w:rsidRDefault="00720FAF" w:rsidP="00720FAF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2.Gadījumā, ja </w:t>
      </w:r>
      <w:r w:rsidR="002F6700">
        <w:rPr>
          <w:rFonts w:ascii="Times New Roman" w:hAnsi="Times New Roman"/>
          <w:sz w:val="24"/>
          <w:szCs w:val="24"/>
        </w:rPr>
        <w:t xml:space="preserve">LEADER projekta ietvaros </w:t>
      </w:r>
      <w:r>
        <w:rPr>
          <w:rFonts w:ascii="Times New Roman" w:hAnsi="Times New Roman"/>
          <w:sz w:val="24"/>
          <w:szCs w:val="24"/>
        </w:rPr>
        <w:t xml:space="preserve">netiek apstiprināts </w:t>
      </w:r>
      <w:r w:rsidR="002F6700">
        <w:rPr>
          <w:rFonts w:ascii="Times New Roman" w:hAnsi="Times New Roman"/>
          <w:sz w:val="24"/>
          <w:szCs w:val="24"/>
        </w:rPr>
        <w:t>Priekules novada pašvaldības iesniegtais projekts, zemes nomas līgumu izbeigt.</w:t>
      </w:r>
    </w:p>
    <w:p w:rsidR="00720FAF" w:rsidRPr="0061378D" w:rsidRDefault="00720FAF" w:rsidP="00720FAF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B12E7" w:rsidRPr="008B12E7" w:rsidRDefault="008B12E7" w:rsidP="008B12E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B12E7">
        <w:rPr>
          <w:rFonts w:ascii="Times New Roman" w:hAnsi="Times New Roman"/>
          <w:sz w:val="24"/>
          <w:szCs w:val="24"/>
          <w:u w:val="single"/>
        </w:rPr>
        <w:t xml:space="preserve">Izsūtāms: </w:t>
      </w:r>
    </w:p>
    <w:p w:rsidR="008B12E7" w:rsidRDefault="008B12E7" w:rsidP="008B12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eks. Attīstības plānošanas nodaļai;</w:t>
      </w:r>
    </w:p>
    <w:p w:rsidR="008B12E7" w:rsidRDefault="008B12E7" w:rsidP="008B12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eks. </w:t>
      </w:r>
      <w:proofErr w:type="spellStart"/>
      <w:r>
        <w:rPr>
          <w:rFonts w:ascii="Times New Roman" w:hAnsi="Times New Roman"/>
          <w:sz w:val="24"/>
          <w:szCs w:val="24"/>
        </w:rPr>
        <w:t>I.Avotiņai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B12E7" w:rsidRDefault="008B12E7" w:rsidP="008B12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0FAF" w:rsidRDefault="00720FAF" w:rsidP="00720F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0FAF" w:rsidRDefault="00720FAF" w:rsidP="00720F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Pašvaldības domes priekšsēdētāja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Vija </w:t>
      </w:r>
      <w:proofErr w:type="spellStart"/>
      <w:r>
        <w:rPr>
          <w:rFonts w:ascii="Times New Roman" w:hAnsi="Times New Roman"/>
          <w:sz w:val="24"/>
          <w:szCs w:val="24"/>
        </w:rPr>
        <w:t>Jablonska</w:t>
      </w:r>
      <w:proofErr w:type="spellEnd"/>
    </w:p>
    <w:p w:rsidR="00720FAF" w:rsidRDefault="00720FAF" w:rsidP="00720F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0FAF" w:rsidRDefault="00720FAF" w:rsidP="00720FAF"/>
    <w:p w:rsidR="00726F98" w:rsidRDefault="00726F98"/>
    <w:sectPr w:rsidR="00726F98" w:rsidSect="008B12E7">
      <w:pgSz w:w="11906" w:h="16838"/>
      <w:pgMar w:top="1135" w:right="991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AF"/>
    <w:rsid w:val="002F6700"/>
    <w:rsid w:val="003E04DF"/>
    <w:rsid w:val="00720FAF"/>
    <w:rsid w:val="00726F98"/>
    <w:rsid w:val="00814F41"/>
    <w:rsid w:val="008B12E7"/>
    <w:rsid w:val="00A5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079B2-9141-48DF-ABA8-C4B3023C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20FAF"/>
    <w:pPr>
      <w:spacing w:after="200" w:line="276" w:lineRule="auto"/>
    </w:pPr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qFormat/>
    <w:rsid w:val="00720F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720FAF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ezatstarpm">
    <w:name w:val="No Spacing"/>
    <w:uiPriority w:val="1"/>
    <w:qFormat/>
    <w:rsid w:val="00720F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1121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2016-03-29T08:46:00Z</dcterms:created>
  <dcterms:modified xsi:type="dcterms:W3CDTF">2016-04-04T08:04:00Z</dcterms:modified>
</cp:coreProperties>
</file>