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CC" w:rsidRDefault="003230D9" w:rsidP="00DC25CC">
      <w:pPr>
        <w:spacing w:after="0" w:line="240" w:lineRule="auto"/>
        <w:jc w:val="right"/>
        <w:rPr>
          <w:rFonts w:ascii="Times New Roman" w:eastAsia="Batang" w:hAnsi="Times New Roman"/>
          <w:sz w:val="24"/>
          <w:szCs w:val="24"/>
        </w:rPr>
      </w:pPr>
      <w:r>
        <w:rPr>
          <w:rFonts w:ascii="Times New Roman" w:eastAsia="Batang" w:hAnsi="Times New Roman"/>
          <w:sz w:val="24"/>
          <w:szCs w:val="24"/>
        </w:rPr>
        <w:t>46</w:t>
      </w:r>
      <w:bookmarkStart w:id="0" w:name="_GoBack"/>
      <w:bookmarkEnd w:id="0"/>
      <w:r w:rsidR="00DC25CC">
        <w:rPr>
          <w:rFonts w:ascii="Times New Roman" w:eastAsia="Batang" w:hAnsi="Times New Roman"/>
          <w:sz w:val="24"/>
          <w:szCs w:val="24"/>
        </w:rPr>
        <w:t>.pielikums</w:t>
      </w:r>
    </w:p>
    <w:p w:rsidR="00DC25CC" w:rsidRDefault="00DC25CC" w:rsidP="00DC25CC">
      <w:pPr>
        <w:spacing w:after="0" w:line="240" w:lineRule="auto"/>
        <w:jc w:val="right"/>
        <w:rPr>
          <w:rFonts w:ascii="Times New Roman" w:eastAsia="Batang" w:hAnsi="Times New Roman"/>
          <w:sz w:val="24"/>
          <w:szCs w:val="24"/>
        </w:rPr>
      </w:pPr>
      <w:r>
        <w:rPr>
          <w:rFonts w:ascii="Times New Roman" w:eastAsia="Batang" w:hAnsi="Times New Roman"/>
          <w:sz w:val="24"/>
          <w:szCs w:val="24"/>
        </w:rPr>
        <w:t>Priekules novada pašvaldības domes</w:t>
      </w:r>
    </w:p>
    <w:p w:rsidR="00DC25CC" w:rsidRDefault="00DC25CC" w:rsidP="00DC25CC">
      <w:pPr>
        <w:spacing w:after="0" w:line="240" w:lineRule="auto"/>
        <w:jc w:val="right"/>
        <w:rPr>
          <w:rFonts w:ascii="Times New Roman" w:eastAsia="Batang" w:hAnsi="Times New Roman"/>
          <w:sz w:val="24"/>
          <w:szCs w:val="24"/>
        </w:rPr>
      </w:pPr>
      <w:r>
        <w:rPr>
          <w:rFonts w:ascii="Times New Roman" w:eastAsia="Batang" w:hAnsi="Times New Roman"/>
          <w:sz w:val="24"/>
          <w:szCs w:val="24"/>
        </w:rPr>
        <w:t>2015.gada 24.sep</w:t>
      </w:r>
      <w:r>
        <w:rPr>
          <w:rFonts w:ascii="Times New Roman" w:eastAsia="Batang" w:hAnsi="Times New Roman"/>
          <w:sz w:val="24"/>
          <w:szCs w:val="24"/>
        </w:rPr>
        <w:t>tembra sēdes protokolam Nr.14,47</w:t>
      </w:r>
      <w:r>
        <w:rPr>
          <w:rFonts w:ascii="Times New Roman" w:eastAsia="Batang" w:hAnsi="Times New Roman"/>
          <w:sz w:val="24"/>
          <w:szCs w:val="24"/>
        </w:rPr>
        <w:t>.§</w:t>
      </w:r>
    </w:p>
    <w:p w:rsidR="0016704A" w:rsidRDefault="0016704A" w:rsidP="0016704A">
      <w:pPr>
        <w:spacing w:after="0" w:line="240" w:lineRule="auto"/>
        <w:jc w:val="center"/>
        <w:rPr>
          <w:rFonts w:ascii="Times New Roman" w:eastAsia="Batang" w:hAnsi="Times New Roman"/>
          <w:sz w:val="24"/>
          <w:szCs w:val="24"/>
        </w:rPr>
      </w:pPr>
    </w:p>
    <w:p w:rsidR="0031684A" w:rsidRDefault="0031684A" w:rsidP="0016704A">
      <w:pPr>
        <w:spacing w:after="0" w:line="240" w:lineRule="auto"/>
        <w:jc w:val="center"/>
        <w:rPr>
          <w:rFonts w:ascii="Times New Roman" w:eastAsia="Batang" w:hAnsi="Times New Roman"/>
          <w:sz w:val="24"/>
          <w:szCs w:val="24"/>
        </w:rPr>
      </w:pPr>
    </w:p>
    <w:p w:rsidR="0016704A" w:rsidRPr="001A17F3" w:rsidRDefault="0016704A" w:rsidP="0016704A">
      <w:pPr>
        <w:spacing w:after="0" w:line="240" w:lineRule="auto"/>
        <w:jc w:val="center"/>
        <w:rPr>
          <w:rFonts w:ascii="Times New Roman" w:eastAsia="Batang" w:hAnsi="Times New Roman"/>
          <w:sz w:val="24"/>
          <w:szCs w:val="24"/>
        </w:rPr>
      </w:pPr>
      <w:r w:rsidRPr="001A17F3">
        <w:rPr>
          <w:rFonts w:ascii="Times New Roman" w:eastAsia="Batang" w:hAnsi="Times New Roman"/>
          <w:noProof/>
          <w:sz w:val="24"/>
          <w:szCs w:val="24"/>
          <w:lang w:eastAsia="lv-LV"/>
        </w:rPr>
        <w:drawing>
          <wp:inline distT="0" distB="0" distL="0" distR="0" wp14:anchorId="1398F343" wp14:editId="6DB9088F">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6704A" w:rsidRPr="001A17F3" w:rsidRDefault="0016704A" w:rsidP="0016704A">
      <w:pPr>
        <w:spacing w:after="0" w:line="240" w:lineRule="auto"/>
        <w:jc w:val="center"/>
        <w:rPr>
          <w:rFonts w:ascii="Times New Roman" w:eastAsia="Batang" w:hAnsi="Times New Roman"/>
          <w:b/>
          <w:sz w:val="24"/>
          <w:szCs w:val="24"/>
        </w:rPr>
      </w:pPr>
      <w:r w:rsidRPr="001A17F3">
        <w:rPr>
          <w:rFonts w:ascii="Times New Roman" w:eastAsia="Batang" w:hAnsi="Times New Roman"/>
          <w:b/>
          <w:sz w:val="24"/>
          <w:szCs w:val="24"/>
        </w:rPr>
        <w:t>LATVIJAS REPUBLIKA</w:t>
      </w:r>
    </w:p>
    <w:p w:rsidR="0016704A" w:rsidRPr="001A17F3" w:rsidRDefault="0016704A" w:rsidP="0016704A">
      <w:pPr>
        <w:pStyle w:val="Virsraksts1"/>
        <w:pBdr>
          <w:bottom w:val="double" w:sz="4" w:space="1" w:color="auto"/>
        </w:pBdr>
        <w:spacing w:before="0"/>
        <w:jc w:val="center"/>
        <w:rPr>
          <w:rFonts w:ascii="Times New Roman" w:eastAsia="Batang" w:hAnsi="Times New Roman" w:cs="Times New Roman"/>
          <w:color w:val="auto"/>
          <w:sz w:val="24"/>
          <w:szCs w:val="24"/>
        </w:rPr>
      </w:pPr>
      <w:r w:rsidRPr="001A17F3">
        <w:rPr>
          <w:rFonts w:ascii="Times New Roman" w:eastAsia="Batang" w:hAnsi="Times New Roman" w:cs="Times New Roman"/>
          <w:color w:val="auto"/>
          <w:sz w:val="24"/>
          <w:szCs w:val="24"/>
        </w:rPr>
        <w:t>PRIEKULES NOVADA PAŠVALDĪBAS DOME</w:t>
      </w:r>
    </w:p>
    <w:p w:rsidR="0016704A" w:rsidRPr="001A17F3" w:rsidRDefault="0016704A" w:rsidP="0016704A">
      <w:pPr>
        <w:spacing w:after="0" w:line="240" w:lineRule="auto"/>
        <w:jc w:val="center"/>
        <w:rPr>
          <w:rFonts w:ascii="Times New Roman" w:eastAsia="Batang" w:hAnsi="Times New Roman"/>
          <w:sz w:val="24"/>
          <w:szCs w:val="24"/>
        </w:rPr>
      </w:pPr>
      <w:r w:rsidRPr="001A17F3">
        <w:rPr>
          <w:rFonts w:ascii="Times New Roman" w:eastAsia="Batang" w:hAnsi="Times New Roman"/>
          <w:sz w:val="24"/>
          <w:szCs w:val="24"/>
        </w:rPr>
        <w:t xml:space="preserve">Reģistrācijas Nr. </w:t>
      </w:r>
      <w:smartTag w:uri="schemas-tilde-lv/tildestengine" w:element="phone">
        <w:smartTagPr>
          <w:attr w:name="phone_number" w:val="0031601"/>
          <w:attr w:name="phone_prefix" w:val="9000"/>
        </w:smartTagPr>
        <w:r w:rsidRPr="001A17F3">
          <w:rPr>
            <w:rFonts w:ascii="Times New Roman" w:eastAsia="Batang" w:hAnsi="Times New Roman"/>
            <w:sz w:val="24"/>
            <w:szCs w:val="24"/>
          </w:rPr>
          <w:t>90000031601</w:t>
        </w:r>
      </w:smartTag>
      <w:r w:rsidRPr="001A17F3">
        <w:rPr>
          <w:rFonts w:ascii="Times New Roman" w:eastAsia="Batang" w:hAnsi="Times New Roman"/>
          <w:sz w:val="24"/>
          <w:szCs w:val="24"/>
        </w:rPr>
        <w:t xml:space="preserve">, Saules iela 1, Priekule, Priekules novads, LV-3434, tālrunis </w:t>
      </w:r>
      <w:smartTag w:uri="schemas-tilde-lv/tildestengine" w:element="phone">
        <w:smartTagPr>
          <w:attr w:name="phone_number" w:val="3461006"/>
          <w:attr w:name="phone_prefix" w:val="6"/>
        </w:smartTagPr>
        <w:r w:rsidRPr="001A17F3">
          <w:rPr>
            <w:rFonts w:ascii="Times New Roman" w:eastAsia="Batang" w:hAnsi="Times New Roman"/>
            <w:sz w:val="24"/>
            <w:szCs w:val="24"/>
          </w:rPr>
          <w:t>63461006</w:t>
        </w:r>
      </w:smartTag>
      <w:r w:rsidRPr="001A17F3">
        <w:rPr>
          <w:rFonts w:ascii="Times New Roman" w:eastAsia="Batang" w:hAnsi="Times New Roman"/>
          <w:sz w:val="24"/>
          <w:szCs w:val="24"/>
        </w:rPr>
        <w:t>, fakss 63497937, e-pasts: dome@priekulesnovads.lv</w:t>
      </w:r>
    </w:p>
    <w:p w:rsidR="0016704A" w:rsidRPr="001A17F3" w:rsidRDefault="0016704A" w:rsidP="0016704A">
      <w:pPr>
        <w:spacing w:after="0" w:line="240" w:lineRule="auto"/>
        <w:jc w:val="center"/>
        <w:rPr>
          <w:rFonts w:ascii="Times New Roman" w:hAnsi="Times New Roman"/>
          <w:b/>
          <w:sz w:val="24"/>
          <w:szCs w:val="24"/>
        </w:rPr>
      </w:pPr>
    </w:p>
    <w:p w:rsidR="004B01D2" w:rsidRPr="004B01D2" w:rsidRDefault="004B01D2" w:rsidP="004B01D2">
      <w:pPr>
        <w:spacing w:after="0" w:line="240" w:lineRule="auto"/>
        <w:jc w:val="center"/>
        <w:rPr>
          <w:rFonts w:ascii="Times New Roman" w:eastAsia="Times New Roman" w:hAnsi="Times New Roman"/>
          <w:b/>
          <w:sz w:val="24"/>
          <w:szCs w:val="24"/>
        </w:rPr>
      </w:pPr>
      <w:r w:rsidRPr="004B01D2">
        <w:rPr>
          <w:rFonts w:ascii="Times New Roman" w:hAnsi="Times New Roman"/>
          <w:b/>
          <w:sz w:val="24"/>
          <w:szCs w:val="24"/>
        </w:rPr>
        <w:t>LĒMUMS</w:t>
      </w:r>
    </w:p>
    <w:p w:rsidR="004B01D2" w:rsidRPr="004B01D2" w:rsidRDefault="004B01D2" w:rsidP="004B01D2">
      <w:pPr>
        <w:spacing w:after="0" w:line="240" w:lineRule="auto"/>
        <w:jc w:val="center"/>
        <w:rPr>
          <w:rFonts w:ascii="Times New Roman" w:hAnsi="Times New Roman"/>
          <w:sz w:val="24"/>
          <w:szCs w:val="24"/>
        </w:rPr>
      </w:pPr>
      <w:r w:rsidRPr="004B01D2">
        <w:rPr>
          <w:rFonts w:ascii="Times New Roman" w:hAnsi="Times New Roman"/>
          <w:sz w:val="24"/>
          <w:szCs w:val="24"/>
        </w:rPr>
        <w:t>Priekulē</w:t>
      </w:r>
    </w:p>
    <w:p w:rsidR="0016704A" w:rsidRPr="001A17F3" w:rsidRDefault="0016704A" w:rsidP="0016704A">
      <w:pPr>
        <w:spacing w:after="0" w:line="240" w:lineRule="auto"/>
        <w:jc w:val="center"/>
        <w:rPr>
          <w:rFonts w:ascii="Times New Roman" w:hAnsi="Times New Roman"/>
          <w:sz w:val="24"/>
          <w:szCs w:val="24"/>
        </w:rPr>
      </w:pPr>
    </w:p>
    <w:p w:rsidR="0016704A" w:rsidRPr="001A17F3" w:rsidRDefault="0016704A" w:rsidP="0016704A">
      <w:pPr>
        <w:spacing w:after="0" w:line="240" w:lineRule="auto"/>
        <w:rPr>
          <w:rFonts w:ascii="Times New Roman" w:hAnsi="Times New Roman"/>
          <w:b/>
          <w:sz w:val="24"/>
          <w:szCs w:val="24"/>
        </w:rPr>
      </w:pPr>
      <w:r w:rsidRPr="001A17F3">
        <w:rPr>
          <w:rFonts w:ascii="Times New Roman" w:hAnsi="Times New Roman"/>
          <w:sz w:val="24"/>
          <w:szCs w:val="24"/>
        </w:rPr>
        <w:t>2015.gada 24.septembrī                                                                                          Nr.14</w:t>
      </w:r>
    </w:p>
    <w:p w:rsidR="0016704A" w:rsidRPr="001A17F3" w:rsidRDefault="0016704A" w:rsidP="0016704A">
      <w:pPr>
        <w:spacing w:after="0" w:line="240" w:lineRule="auto"/>
        <w:jc w:val="center"/>
        <w:rPr>
          <w:rFonts w:ascii="Times New Roman" w:hAnsi="Times New Roman"/>
          <w:b/>
          <w:sz w:val="24"/>
          <w:szCs w:val="24"/>
        </w:rPr>
      </w:pPr>
    </w:p>
    <w:p w:rsidR="00B375B3" w:rsidRDefault="0089617D" w:rsidP="0016704A">
      <w:pPr>
        <w:spacing w:after="0" w:line="240" w:lineRule="auto"/>
        <w:jc w:val="center"/>
        <w:rPr>
          <w:rFonts w:ascii="Times New Roman" w:hAnsi="Times New Roman"/>
          <w:b/>
          <w:sz w:val="24"/>
          <w:szCs w:val="24"/>
        </w:rPr>
      </w:pPr>
      <w:r>
        <w:rPr>
          <w:rFonts w:ascii="Times New Roman" w:hAnsi="Times New Roman"/>
          <w:b/>
          <w:sz w:val="24"/>
          <w:szCs w:val="24"/>
        </w:rPr>
        <w:t>47</w:t>
      </w:r>
      <w:r w:rsidR="0016704A" w:rsidRPr="001A17F3">
        <w:rPr>
          <w:rFonts w:ascii="Times New Roman" w:hAnsi="Times New Roman"/>
          <w:b/>
          <w:sz w:val="24"/>
          <w:szCs w:val="24"/>
        </w:rPr>
        <w:t>.§</w:t>
      </w:r>
    </w:p>
    <w:p w:rsidR="00B375B3" w:rsidRPr="00CE2FCE" w:rsidRDefault="00B375B3" w:rsidP="0016704A">
      <w:pPr>
        <w:pStyle w:val="Bezatstarpm"/>
        <w:pBdr>
          <w:bottom w:val="single" w:sz="12" w:space="1" w:color="auto"/>
        </w:pBdr>
        <w:ind w:firstLine="720"/>
        <w:jc w:val="center"/>
        <w:rPr>
          <w:rFonts w:ascii="Times New Roman" w:hAnsi="Times New Roman"/>
          <w:b/>
          <w:sz w:val="24"/>
          <w:szCs w:val="24"/>
        </w:rPr>
      </w:pPr>
      <w:r w:rsidRPr="00CE2FCE">
        <w:rPr>
          <w:rFonts w:ascii="Times New Roman" w:hAnsi="Times New Roman"/>
          <w:b/>
          <w:sz w:val="24"/>
          <w:szCs w:val="24"/>
        </w:rPr>
        <w:t xml:space="preserve">Par </w:t>
      </w:r>
      <w:r w:rsidR="002465DD" w:rsidRPr="00CE2FCE">
        <w:rPr>
          <w:rFonts w:ascii="Times New Roman" w:hAnsi="Times New Roman"/>
          <w:b/>
          <w:sz w:val="24"/>
          <w:szCs w:val="24"/>
        </w:rPr>
        <w:t>dalību pasākumā “Pamatpakalpojumi un ciematu atjaunošana lauku apvidos” atklātu projektu iesniegumu konkursu veidā</w:t>
      </w:r>
    </w:p>
    <w:p w:rsidR="00B375B3" w:rsidRPr="00CE2FCE" w:rsidRDefault="00B375B3" w:rsidP="00E01602">
      <w:pPr>
        <w:pStyle w:val="Bezatstarpm"/>
        <w:rPr>
          <w:rFonts w:ascii="Times New Roman" w:hAnsi="Times New Roman"/>
          <w:sz w:val="24"/>
          <w:szCs w:val="24"/>
        </w:rPr>
      </w:pPr>
    </w:p>
    <w:p w:rsidR="00F6674D" w:rsidRDefault="002465DD" w:rsidP="00E01602">
      <w:pPr>
        <w:autoSpaceDE w:val="0"/>
        <w:autoSpaceDN w:val="0"/>
        <w:adjustRightInd w:val="0"/>
        <w:spacing w:after="0" w:line="240" w:lineRule="auto"/>
        <w:jc w:val="both"/>
        <w:rPr>
          <w:rFonts w:ascii="Times New Roman" w:eastAsiaTheme="minorHAnsi" w:hAnsi="Times New Roman"/>
          <w:sz w:val="24"/>
          <w:szCs w:val="24"/>
        </w:rPr>
      </w:pPr>
      <w:r w:rsidRPr="00CE2FCE">
        <w:rPr>
          <w:rFonts w:ascii="Times New Roman" w:hAnsi="Times New Roman"/>
          <w:sz w:val="24"/>
          <w:szCs w:val="24"/>
        </w:rPr>
        <w:tab/>
      </w:r>
      <w:r w:rsidRPr="00CE2FCE">
        <w:rPr>
          <w:rFonts w:ascii="Times New Roman" w:eastAsiaTheme="minorHAnsi" w:hAnsi="Times New Roman"/>
          <w:sz w:val="24"/>
          <w:szCs w:val="24"/>
        </w:rPr>
        <w:t>Pasākuma mērķis saskaņā ar Padomes 2013. gada 17. decembra Regulu (ES) Nr. 1305/2013 par atbalstu lauku attīstībai no Eiropas Lauksaimniecības fonda lauku attīstībai (ELFLA) un ar ko atceļ Padomes Regulu (EK) Nr. 1698/2005 (turpmāk – regula Nr. 1305/2013) ir atbalstīt investīcijas publiskās ceļu infrastruktūras kvalitātes</w:t>
      </w:r>
      <w:r w:rsidR="003E3AD1" w:rsidRPr="00CE2FCE">
        <w:rPr>
          <w:rFonts w:ascii="Times New Roman" w:eastAsiaTheme="minorHAnsi" w:hAnsi="Times New Roman"/>
          <w:sz w:val="24"/>
          <w:szCs w:val="24"/>
        </w:rPr>
        <w:t xml:space="preserve"> </w:t>
      </w:r>
      <w:r w:rsidRPr="00CE2FCE">
        <w:rPr>
          <w:rFonts w:ascii="Times New Roman" w:eastAsiaTheme="minorHAnsi" w:hAnsi="Times New Roman"/>
          <w:sz w:val="24"/>
          <w:szCs w:val="24"/>
        </w:rPr>
        <w:t xml:space="preserve">uzlabošanai lauku teritorijās, lai veicinātu uzņēmējdarbību un saglabātu apdzīvotību. </w:t>
      </w:r>
    </w:p>
    <w:p w:rsidR="00E01602" w:rsidRPr="00CE2FCE" w:rsidRDefault="00E01602" w:rsidP="00E01602">
      <w:pPr>
        <w:autoSpaceDE w:val="0"/>
        <w:autoSpaceDN w:val="0"/>
        <w:adjustRightInd w:val="0"/>
        <w:spacing w:after="0" w:line="240" w:lineRule="auto"/>
        <w:jc w:val="both"/>
        <w:rPr>
          <w:rFonts w:ascii="Times New Roman" w:eastAsiaTheme="minorHAnsi" w:hAnsi="Times New Roman"/>
          <w:sz w:val="24"/>
          <w:szCs w:val="24"/>
        </w:rPr>
      </w:pPr>
    </w:p>
    <w:p w:rsidR="00BA57D4" w:rsidRDefault="002465DD" w:rsidP="00E01602">
      <w:pPr>
        <w:shd w:val="clear" w:color="auto" w:fill="FFFFFF"/>
        <w:tabs>
          <w:tab w:val="num" w:pos="720"/>
        </w:tabs>
        <w:spacing w:after="0" w:line="240" w:lineRule="auto"/>
        <w:ind w:firstLine="720"/>
        <w:jc w:val="both"/>
        <w:rPr>
          <w:rFonts w:ascii="Times New Roman" w:hAnsi="Times New Roman"/>
          <w:sz w:val="24"/>
          <w:szCs w:val="24"/>
        </w:rPr>
      </w:pPr>
      <w:r w:rsidRPr="00CE2FCE">
        <w:rPr>
          <w:rFonts w:ascii="Times New Roman" w:eastAsiaTheme="minorHAnsi" w:hAnsi="Times New Roman"/>
          <w:sz w:val="24"/>
          <w:szCs w:val="24"/>
        </w:rPr>
        <w:t>Saskaņā ar Ministru kabineta noteikumu Nr. 475 (prot. Nr. 40</w:t>
      </w:r>
      <w:r w:rsidR="0016704A">
        <w:rPr>
          <w:rFonts w:ascii="Times New Roman" w:eastAsiaTheme="minorHAnsi" w:hAnsi="Times New Roman"/>
          <w:sz w:val="24"/>
          <w:szCs w:val="24"/>
        </w:rPr>
        <w:t>,</w:t>
      </w:r>
      <w:r w:rsidRPr="00CE2FCE">
        <w:rPr>
          <w:rFonts w:ascii="Times New Roman" w:eastAsiaTheme="minorHAnsi" w:hAnsi="Times New Roman"/>
          <w:sz w:val="24"/>
          <w:szCs w:val="24"/>
        </w:rPr>
        <w:t xml:space="preserve"> 26. §) </w:t>
      </w:r>
      <w:r w:rsidR="004F2B2F" w:rsidRPr="00CE2FCE">
        <w:rPr>
          <w:rFonts w:ascii="Times New Roman" w:eastAsiaTheme="minorHAnsi" w:hAnsi="Times New Roman"/>
          <w:sz w:val="24"/>
          <w:szCs w:val="24"/>
        </w:rPr>
        <w:t xml:space="preserve">“Valsts un Eiropas Savienības atbalsta piešķiršanas kārtība pasākumā “Pamatpakalpojumi un ciematu atjaunošana lauku apvidos” atklātu projektu konkursu veidā” </w:t>
      </w:r>
      <w:r w:rsidRPr="00CE2FCE">
        <w:rPr>
          <w:rFonts w:ascii="Times New Roman" w:eastAsiaTheme="minorHAnsi" w:hAnsi="Times New Roman"/>
          <w:sz w:val="24"/>
          <w:szCs w:val="24"/>
        </w:rPr>
        <w:t>10. punktu Priekules novada pašvaldībai ir noteikts maksimāli pieejamais atbalsta apmērs 1,6 milj. euro</w:t>
      </w:r>
      <w:r w:rsidR="00E01602">
        <w:rPr>
          <w:rFonts w:ascii="Times New Roman" w:eastAsiaTheme="minorHAnsi" w:hAnsi="Times New Roman"/>
          <w:sz w:val="24"/>
          <w:szCs w:val="24"/>
        </w:rPr>
        <w:t>.</w:t>
      </w:r>
      <w:r w:rsidR="004F2B2F" w:rsidRPr="00CE2FCE">
        <w:rPr>
          <w:rFonts w:ascii="Times New Roman" w:hAnsi="Times New Roman"/>
          <w:sz w:val="24"/>
          <w:szCs w:val="24"/>
        </w:rPr>
        <w:t xml:space="preserve"> </w:t>
      </w:r>
      <w:r w:rsidR="00E01602">
        <w:rPr>
          <w:rFonts w:ascii="Times New Roman" w:hAnsi="Times New Roman"/>
          <w:sz w:val="24"/>
          <w:szCs w:val="24"/>
        </w:rPr>
        <w:t>S</w:t>
      </w:r>
      <w:r w:rsidR="004F2B2F" w:rsidRPr="00CE2FCE">
        <w:rPr>
          <w:rFonts w:ascii="Times New Roman" w:hAnsi="Times New Roman"/>
          <w:sz w:val="24"/>
          <w:szCs w:val="24"/>
        </w:rPr>
        <w:t xml:space="preserve">askaņā ar šo noteikumu 8. punktu projektā ietvertos objektus nosaka pašvaldība atbilstoši tās noteiktiem un apstiprinātiem kritērijiem. </w:t>
      </w:r>
      <w:r w:rsidR="00BA57D4" w:rsidRPr="00CE2FCE">
        <w:rPr>
          <w:rFonts w:ascii="Times New Roman" w:hAnsi="Times New Roman"/>
          <w:sz w:val="24"/>
          <w:szCs w:val="24"/>
        </w:rPr>
        <w:t>Lai sāktu rekonstruējamo ceļu atlasi Priekules novadā ir nepieciešams apstiprināt atlases kritērijus. Par atlases kritērijiem tiek izvirzīt</w:t>
      </w:r>
      <w:r w:rsidR="00E01602">
        <w:rPr>
          <w:rFonts w:ascii="Times New Roman" w:hAnsi="Times New Roman"/>
          <w:sz w:val="24"/>
          <w:szCs w:val="24"/>
        </w:rPr>
        <w:t>i</w:t>
      </w:r>
      <w:r w:rsidR="00BA57D4" w:rsidRPr="00CE2FCE">
        <w:rPr>
          <w:rFonts w:ascii="Times New Roman" w:hAnsi="Times New Roman"/>
          <w:sz w:val="24"/>
          <w:szCs w:val="24"/>
        </w:rPr>
        <w:t xml:space="preserve"> sekojoši:</w:t>
      </w:r>
    </w:p>
    <w:p w:rsidR="00E01602" w:rsidRPr="00CE2FCE" w:rsidRDefault="00E01602" w:rsidP="00E01602">
      <w:pPr>
        <w:shd w:val="clear" w:color="auto" w:fill="FFFFFF"/>
        <w:tabs>
          <w:tab w:val="num" w:pos="720"/>
        </w:tabs>
        <w:spacing w:after="0" w:line="240" w:lineRule="auto"/>
        <w:ind w:firstLine="720"/>
        <w:jc w:val="both"/>
        <w:rPr>
          <w:rFonts w:ascii="Times New Roman" w:hAnsi="Times New Roman"/>
          <w:sz w:val="24"/>
          <w:szCs w:val="24"/>
        </w:rPr>
      </w:pPr>
    </w:p>
    <w:p w:rsidR="00BA57D4" w:rsidRPr="00CE2FCE" w:rsidRDefault="00BA57D4" w:rsidP="00E01602">
      <w:pPr>
        <w:autoSpaceDE w:val="0"/>
        <w:autoSpaceDN w:val="0"/>
        <w:adjustRightInd w:val="0"/>
        <w:spacing w:after="0" w:line="240" w:lineRule="auto"/>
        <w:rPr>
          <w:rFonts w:ascii="Times New Roman" w:eastAsiaTheme="minorHAnsi" w:hAnsi="Times New Roman"/>
          <w:sz w:val="24"/>
          <w:szCs w:val="24"/>
        </w:rPr>
      </w:pPr>
      <w:r w:rsidRPr="0016704A">
        <w:rPr>
          <w:rFonts w:ascii="Times New Roman" w:hAnsi="Times New Roman"/>
          <w:sz w:val="24"/>
          <w:szCs w:val="24"/>
        </w:rPr>
        <w:t>1.</w:t>
      </w:r>
      <w:r w:rsidRPr="00CE2FCE">
        <w:rPr>
          <w:rFonts w:ascii="Times New Roman" w:hAnsi="Times New Roman"/>
          <w:sz w:val="24"/>
          <w:szCs w:val="24"/>
        </w:rPr>
        <w:t xml:space="preserve"> Ceļa posma izbūve un/vai pārbūve ir iekļauta Priek</w:t>
      </w:r>
      <w:r w:rsidR="00CE2FCE">
        <w:rPr>
          <w:rFonts w:ascii="Times New Roman" w:hAnsi="Times New Roman"/>
          <w:sz w:val="24"/>
          <w:szCs w:val="24"/>
        </w:rPr>
        <w:t>ules novada attīstības programmas</w:t>
      </w:r>
      <w:r w:rsidRPr="00CE2FCE">
        <w:rPr>
          <w:rFonts w:ascii="Times New Roman" w:hAnsi="Times New Roman"/>
          <w:sz w:val="24"/>
          <w:szCs w:val="24"/>
        </w:rPr>
        <w:t xml:space="preserve"> 2013. – 2019.g.- rīcības un investīciju plānā.</w:t>
      </w:r>
      <w:r w:rsidRPr="00CE2FCE">
        <w:rPr>
          <w:rFonts w:ascii="Times New Roman" w:eastAsiaTheme="minorHAnsi" w:hAnsi="Times New Roman"/>
          <w:sz w:val="24"/>
          <w:szCs w:val="24"/>
        </w:rPr>
        <w:t xml:space="preserve"> </w:t>
      </w:r>
    </w:p>
    <w:p w:rsidR="00BA57D4" w:rsidRPr="00CE2FCE" w:rsidRDefault="00CE2FCE" w:rsidP="00E01602">
      <w:pPr>
        <w:autoSpaceDE w:val="0"/>
        <w:autoSpaceDN w:val="0"/>
        <w:adjustRightInd w:val="0"/>
        <w:spacing w:after="0" w:line="240" w:lineRule="auto"/>
        <w:rPr>
          <w:rFonts w:ascii="Times New Roman" w:eastAsiaTheme="minorHAnsi" w:hAnsi="Times New Roman"/>
          <w:sz w:val="24"/>
          <w:szCs w:val="24"/>
        </w:rPr>
      </w:pPr>
      <w:r w:rsidRPr="0016704A">
        <w:rPr>
          <w:rFonts w:ascii="Times New Roman" w:eastAsiaTheme="minorHAnsi" w:hAnsi="Times New Roman"/>
          <w:sz w:val="24"/>
          <w:szCs w:val="24"/>
        </w:rPr>
        <w:t>2</w:t>
      </w:r>
      <w:r w:rsidR="00BA57D4" w:rsidRPr="0016704A">
        <w:rPr>
          <w:rFonts w:ascii="Times New Roman" w:eastAsiaTheme="minorHAnsi" w:hAnsi="Times New Roman"/>
          <w:sz w:val="24"/>
          <w:szCs w:val="24"/>
        </w:rPr>
        <w:t>.</w:t>
      </w:r>
      <w:r w:rsidR="00BA57D4" w:rsidRPr="00CE2FCE">
        <w:rPr>
          <w:rFonts w:ascii="Times New Roman" w:eastAsiaTheme="minorHAnsi" w:hAnsi="Times New Roman"/>
          <w:sz w:val="24"/>
          <w:szCs w:val="24"/>
        </w:rPr>
        <w:t xml:space="preserve"> Prioritāte atbalsta saņemšanai ir lauksaimniecības produkcijas ražošanas un pārstrādes objektiem un</w:t>
      </w:r>
      <w:r>
        <w:rPr>
          <w:rFonts w:ascii="Times New Roman" w:eastAsiaTheme="minorHAnsi" w:hAnsi="Times New Roman"/>
          <w:sz w:val="24"/>
          <w:szCs w:val="24"/>
        </w:rPr>
        <w:t xml:space="preserve"> </w:t>
      </w:r>
      <w:r w:rsidR="00BA57D4" w:rsidRPr="00CE2FCE">
        <w:rPr>
          <w:rFonts w:ascii="Times New Roman" w:eastAsiaTheme="minorHAnsi" w:hAnsi="Times New Roman"/>
          <w:sz w:val="24"/>
          <w:szCs w:val="24"/>
        </w:rPr>
        <w:t xml:space="preserve">integrēta tipa projektiem, kas tiek īstenoti kopā ar </w:t>
      </w:r>
      <w:r w:rsidR="00E01602">
        <w:rPr>
          <w:rFonts w:ascii="Times New Roman" w:eastAsiaTheme="minorHAnsi" w:hAnsi="Times New Roman"/>
          <w:sz w:val="24"/>
          <w:szCs w:val="24"/>
        </w:rPr>
        <w:t>pieva</w:t>
      </w:r>
      <w:r w:rsidR="00E01602" w:rsidRPr="00CE2FCE">
        <w:rPr>
          <w:rFonts w:ascii="Times New Roman" w:eastAsiaTheme="minorHAnsi" w:hAnsi="Times New Roman"/>
          <w:sz w:val="24"/>
          <w:szCs w:val="24"/>
        </w:rPr>
        <w:t>dceļu</w:t>
      </w:r>
      <w:r w:rsidR="00BA57D4" w:rsidRPr="00CE2FCE">
        <w:rPr>
          <w:rFonts w:ascii="Times New Roman" w:eastAsiaTheme="minorHAnsi" w:hAnsi="Times New Roman"/>
          <w:sz w:val="24"/>
          <w:szCs w:val="24"/>
        </w:rPr>
        <w:t xml:space="preserve"> izbūvi uzņēmējdarbības objektiem apakšpasākumā</w:t>
      </w:r>
      <w:r>
        <w:rPr>
          <w:rFonts w:ascii="Times New Roman" w:eastAsiaTheme="minorHAnsi" w:hAnsi="Times New Roman"/>
          <w:sz w:val="24"/>
          <w:szCs w:val="24"/>
        </w:rPr>
        <w:t xml:space="preserve"> </w:t>
      </w:r>
      <w:r w:rsidR="00BA57D4" w:rsidRPr="00CE2FCE">
        <w:rPr>
          <w:rFonts w:ascii="Times New Roman" w:eastAsiaTheme="minorHAnsi" w:hAnsi="Times New Roman"/>
          <w:sz w:val="24"/>
          <w:szCs w:val="24"/>
        </w:rPr>
        <w:t>"Atbalsts ieguldījumiem lauksaimniecības un mežsaimniecības infrastruktūras attīstībā" (pasākuma kods – 4.3.).</w:t>
      </w:r>
    </w:p>
    <w:p w:rsidR="00BA57D4" w:rsidRPr="00CE2FCE" w:rsidRDefault="00CE2FCE" w:rsidP="00E01602">
      <w:pPr>
        <w:pStyle w:val="Default"/>
        <w:rPr>
          <w:rFonts w:ascii="Times New Roman" w:hAnsi="Times New Roman" w:cs="Times New Roman"/>
        </w:rPr>
      </w:pPr>
      <w:r w:rsidRPr="0016704A">
        <w:rPr>
          <w:rFonts w:ascii="Times New Roman" w:hAnsi="Times New Roman" w:cs="Times New Roman"/>
        </w:rPr>
        <w:t>3</w:t>
      </w:r>
      <w:r w:rsidR="00BA57D4" w:rsidRPr="0016704A">
        <w:rPr>
          <w:rFonts w:ascii="Times New Roman" w:hAnsi="Times New Roman" w:cs="Times New Roman"/>
        </w:rPr>
        <w:t>.</w:t>
      </w:r>
      <w:r w:rsidR="00BA57D4" w:rsidRPr="00CE2FCE">
        <w:rPr>
          <w:rFonts w:ascii="Times New Roman" w:hAnsi="Times New Roman" w:cs="Times New Roman"/>
        </w:rPr>
        <w:t xml:space="preserve"> </w:t>
      </w:r>
      <w:r w:rsidRPr="00CE2FCE">
        <w:rPr>
          <w:rFonts w:ascii="Times New Roman" w:hAnsi="Times New Roman" w:cs="Times New Roman"/>
        </w:rPr>
        <w:t xml:space="preserve">Atbalsta apmērs tiek noteikts pēc kvotas principa ņemot vērā kritērijus: </w:t>
      </w:r>
      <w:r w:rsidR="00BA57D4" w:rsidRPr="00CE2FCE">
        <w:rPr>
          <w:rFonts w:ascii="Times New Roman" w:hAnsi="Times New Roman" w:cs="Times New Roman"/>
        </w:rPr>
        <w:t>grants ceļu garums (40%),</w:t>
      </w:r>
      <w:r w:rsidRPr="00CE2FCE">
        <w:rPr>
          <w:rFonts w:ascii="Times New Roman" w:hAnsi="Times New Roman" w:cs="Times New Roman"/>
        </w:rPr>
        <w:t xml:space="preserve"> </w:t>
      </w:r>
      <w:r w:rsidR="00BA57D4" w:rsidRPr="00CE2FCE">
        <w:rPr>
          <w:rFonts w:ascii="Times New Roman" w:hAnsi="Times New Roman" w:cs="Times New Roman"/>
        </w:rPr>
        <w:t>laukaugu platī</w:t>
      </w:r>
      <w:r w:rsidRPr="00CE2FCE">
        <w:rPr>
          <w:rFonts w:ascii="Times New Roman" w:hAnsi="Times New Roman" w:cs="Times New Roman"/>
        </w:rPr>
        <w:t>ba</w:t>
      </w:r>
      <w:r w:rsidR="00BA57D4" w:rsidRPr="00CE2FCE">
        <w:rPr>
          <w:rFonts w:ascii="Times New Roman" w:hAnsi="Times New Roman" w:cs="Times New Roman"/>
        </w:rPr>
        <w:t xml:space="preserve"> (30%) un </w:t>
      </w:r>
      <w:r w:rsidRPr="00CE2FCE">
        <w:rPr>
          <w:rFonts w:ascii="Times New Roman" w:hAnsi="Times New Roman" w:cs="Times New Roman"/>
        </w:rPr>
        <w:t>mājlopu</w:t>
      </w:r>
      <w:r w:rsidR="00BA57D4" w:rsidRPr="00CE2FCE">
        <w:rPr>
          <w:rFonts w:ascii="Times New Roman" w:hAnsi="Times New Roman" w:cs="Times New Roman"/>
        </w:rPr>
        <w:t xml:space="preserve"> </w:t>
      </w:r>
      <w:r w:rsidRPr="00CE2FCE">
        <w:rPr>
          <w:rFonts w:ascii="Times New Roman" w:hAnsi="Times New Roman" w:cs="Times New Roman"/>
        </w:rPr>
        <w:t>skaits (30%).</w:t>
      </w:r>
    </w:p>
    <w:p w:rsidR="00BA57D4" w:rsidRPr="00CE2FCE" w:rsidRDefault="00BA57D4" w:rsidP="00E01602">
      <w:pPr>
        <w:shd w:val="clear" w:color="auto" w:fill="FFFFFF"/>
        <w:tabs>
          <w:tab w:val="num" w:pos="720"/>
        </w:tabs>
        <w:spacing w:after="0" w:line="240" w:lineRule="auto"/>
        <w:jc w:val="both"/>
        <w:rPr>
          <w:rFonts w:ascii="Times New Roman" w:hAnsi="Times New Roman"/>
          <w:sz w:val="24"/>
          <w:szCs w:val="24"/>
        </w:rPr>
      </w:pPr>
    </w:p>
    <w:p w:rsidR="0016704A" w:rsidRPr="00CE2FCE" w:rsidRDefault="0016704A" w:rsidP="0016704A">
      <w:pPr>
        <w:suppressAutoHyphens/>
        <w:autoSpaceDN w:val="0"/>
        <w:spacing w:line="240" w:lineRule="auto"/>
        <w:ind w:firstLine="720"/>
        <w:jc w:val="both"/>
        <w:textAlignment w:val="baseline"/>
        <w:rPr>
          <w:rFonts w:ascii="Times New Roman" w:hAnsi="Times New Roman"/>
          <w:b/>
          <w:sz w:val="24"/>
          <w:szCs w:val="24"/>
        </w:rPr>
      </w:pPr>
      <w:r>
        <w:rPr>
          <w:rFonts w:ascii="Times New Roman" w:hAnsi="Times New Roman"/>
          <w:b/>
          <w:sz w:val="24"/>
          <w:szCs w:val="24"/>
        </w:rPr>
        <w:t>A</w:t>
      </w:r>
      <w:r w:rsidRPr="00040B1E">
        <w:rPr>
          <w:rFonts w:ascii="Times New Roman" w:hAnsi="Times New Roman"/>
          <w:b/>
          <w:sz w:val="24"/>
          <w:szCs w:val="24"/>
        </w:rPr>
        <w:t>tklāti balsojot</w:t>
      </w:r>
      <w:r w:rsidRPr="00040B1E">
        <w:rPr>
          <w:rFonts w:ascii="Times New Roman" w:hAnsi="Times New Roman"/>
          <w:sz w:val="24"/>
          <w:szCs w:val="24"/>
        </w:rPr>
        <w:t xml:space="preserve"> </w:t>
      </w:r>
      <w:r w:rsidRPr="00040B1E">
        <w:rPr>
          <w:rFonts w:ascii="Times New Roman" w:hAnsi="Times New Roman"/>
          <w:b/>
          <w:sz w:val="24"/>
          <w:szCs w:val="24"/>
        </w:rPr>
        <w:t xml:space="preserve">PAR - 12 </w:t>
      </w:r>
      <w:r w:rsidRPr="00040B1E">
        <w:rPr>
          <w:rFonts w:ascii="Times New Roman" w:hAnsi="Times New Roman"/>
          <w:sz w:val="24"/>
          <w:szCs w:val="24"/>
        </w:rPr>
        <w:t xml:space="preserve">deputāti (Vija </w:t>
      </w:r>
      <w:proofErr w:type="spellStart"/>
      <w:r w:rsidRPr="00040B1E">
        <w:rPr>
          <w:rFonts w:ascii="Times New Roman" w:hAnsi="Times New Roman"/>
          <w:sz w:val="24"/>
          <w:szCs w:val="24"/>
        </w:rPr>
        <w:t>Jablonska</w:t>
      </w:r>
      <w:proofErr w:type="spellEnd"/>
      <w:r w:rsidRPr="00040B1E">
        <w:rPr>
          <w:rFonts w:ascii="Times New Roman" w:hAnsi="Times New Roman"/>
          <w:sz w:val="24"/>
          <w:szCs w:val="24"/>
        </w:rPr>
        <w:t xml:space="preserve">, Inita </w:t>
      </w:r>
      <w:proofErr w:type="spellStart"/>
      <w:r w:rsidRPr="00040B1E">
        <w:rPr>
          <w:rFonts w:ascii="Times New Roman" w:hAnsi="Times New Roman"/>
          <w:sz w:val="24"/>
          <w:szCs w:val="24"/>
        </w:rPr>
        <w:t>Rubeze</w:t>
      </w:r>
      <w:proofErr w:type="spellEnd"/>
      <w:r w:rsidRPr="00040B1E">
        <w:rPr>
          <w:rFonts w:ascii="Times New Roman" w:hAnsi="Times New Roman"/>
          <w:sz w:val="24"/>
          <w:szCs w:val="24"/>
        </w:rPr>
        <w:t xml:space="preserve">, Inese Kuduma, Rigonda </w:t>
      </w:r>
      <w:proofErr w:type="spellStart"/>
      <w:r w:rsidRPr="00040B1E">
        <w:rPr>
          <w:rFonts w:ascii="Times New Roman" w:hAnsi="Times New Roman"/>
          <w:sz w:val="24"/>
          <w:szCs w:val="24"/>
        </w:rPr>
        <w:t>Džeriņa</w:t>
      </w:r>
      <w:proofErr w:type="spellEnd"/>
      <w:r w:rsidRPr="00040B1E">
        <w:rPr>
          <w:rFonts w:ascii="Times New Roman" w:hAnsi="Times New Roman"/>
          <w:sz w:val="24"/>
          <w:szCs w:val="24"/>
        </w:rPr>
        <w:t xml:space="preserve">, </w:t>
      </w:r>
      <w:proofErr w:type="spellStart"/>
      <w:r w:rsidRPr="00040B1E">
        <w:rPr>
          <w:rFonts w:ascii="Times New Roman" w:hAnsi="Times New Roman"/>
          <w:sz w:val="24"/>
          <w:szCs w:val="24"/>
        </w:rPr>
        <w:t>Vaclovs</w:t>
      </w:r>
      <w:proofErr w:type="spellEnd"/>
      <w:r w:rsidRPr="00040B1E">
        <w:rPr>
          <w:rFonts w:ascii="Times New Roman" w:hAnsi="Times New Roman"/>
          <w:sz w:val="24"/>
          <w:szCs w:val="24"/>
        </w:rPr>
        <w:t xml:space="preserve"> </w:t>
      </w:r>
      <w:proofErr w:type="spellStart"/>
      <w:r w:rsidRPr="00040B1E">
        <w:rPr>
          <w:rFonts w:ascii="Times New Roman" w:hAnsi="Times New Roman"/>
          <w:sz w:val="24"/>
          <w:szCs w:val="24"/>
        </w:rPr>
        <w:t>Kadaģis</w:t>
      </w:r>
      <w:proofErr w:type="spellEnd"/>
      <w:r w:rsidRPr="00040B1E">
        <w:rPr>
          <w:rFonts w:ascii="Times New Roman" w:hAnsi="Times New Roman"/>
          <w:sz w:val="24"/>
          <w:szCs w:val="24"/>
        </w:rPr>
        <w:t xml:space="preserve">, Andis </w:t>
      </w:r>
      <w:proofErr w:type="spellStart"/>
      <w:r w:rsidRPr="00040B1E">
        <w:rPr>
          <w:rFonts w:ascii="Times New Roman" w:hAnsi="Times New Roman"/>
          <w:sz w:val="24"/>
          <w:szCs w:val="24"/>
        </w:rPr>
        <w:t>Eveliņš</w:t>
      </w:r>
      <w:proofErr w:type="spellEnd"/>
      <w:r w:rsidRPr="00040B1E">
        <w:rPr>
          <w:rFonts w:ascii="Times New Roman" w:hAnsi="Times New Roman"/>
          <w:sz w:val="24"/>
          <w:szCs w:val="24"/>
        </w:rPr>
        <w:t xml:space="preserve">, Mārtiņš </w:t>
      </w:r>
      <w:proofErr w:type="spellStart"/>
      <w:r w:rsidRPr="00040B1E">
        <w:rPr>
          <w:rFonts w:ascii="Times New Roman" w:hAnsi="Times New Roman"/>
          <w:sz w:val="24"/>
          <w:szCs w:val="24"/>
        </w:rPr>
        <w:t>Mikāls</w:t>
      </w:r>
      <w:proofErr w:type="spellEnd"/>
      <w:r w:rsidRPr="00040B1E">
        <w:rPr>
          <w:rFonts w:ascii="Times New Roman" w:hAnsi="Times New Roman"/>
          <w:sz w:val="24"/>
          <w:szCs w:val="24"/>
        </w:rPr>
        <w:t xml:space="preserve">, Ainars Cīrulis, Arta Brauna, Tatjana Ešenvalde, </w:t>
      </w:r>
      <w:proofErr w:type="spellStart"/>
      <w:r w:rsidRPr="00040B1E">
        <w:rPr>
          <w:rFonts w:ascii="Times New Roman" w:hAnsi="Times New Roman"/>
          <w:sz w:val="24"/>
          <w:szCs w:val="24"/>
        </w:rPr>
        <w:t>Gražina</w:t>
      </w:r>
      <w:proofErr w:type="spellEnd"/>
      <w:r w:rsidRPr="00040B1E">
        <w:rPr>
          <w:rFonts w:ascii="Times New Roman" w:hAnsi="Times New Roman"/>
          <w:sz w:val="24"/>
          <w:szCs w:val="24"/>
        </w:rPr>
        <w:t xml:space="preserve"> </w:t>
      </w:r>
      <w:proofErr w:type="spellStart"/>
      <w:r w:rsidRPr="00040B1E">
        <w:rPr>
          <w:rFonts w:ascii="Times New Roman" w:hAnsi="Times New Roman"/>
          <w:sz w:val="24"/>
          <w:szCs w:val="24"/>
        </w:rPr>
        <w:t>Ķervija</w:t>
      </w:r>
      <w:proofErr w:type="spellEnd"/>
      <w:r w:rsidRPr="00040B1E">
        <w:rPr>
          <w:rFonts w:ascii="Times New Roman" w:hAnsi="Times New Roman"/>
          <w:sz w:val="24"/>
          <w:szCs w:val="24"/>
        </w:rPr>
        <w:t xml:space="preserve">, </w:t>
      </w:r>
      <w:proofErr w:type="spellStart"/>
      <w:r w:rsidRPr="00040B1E">
        <w:rPr>
          <w:rFonts w:ascii="Times New Roman" w:hAnsi="Times New Roman"/>
          <w:sz w:val="24"/>
          <w:szCs w:val="24"/>
        </w:rPr>
        <w:t>lgonis</w:t>
      </w:r>
      <w:proofErr w:type="spellEnd"/>
      <w:r w:rsidRPr="00040B1E">
        <w:rPr>
          <w:rFonts w:ascii="Times New Roman" w:hAnsi="Times New Roman"/>
          <w:sz w:val="24"/>
          <w:szCs w:val="24"/>
        </w:rPr>
        <w:t xml:space="preserve"> </w:t>
      </w:r>
      <w:proofErr w:type="spellStart"/>
      <w:r w:rsidRPr="00040B1E">
        <w:rPr>
          <w:rFonts w:ascii="Times New Roman" w:hAnsi="Times New Roman"/>
          <w:sz w:val="24"/>
          <w:szCs w:val="24"/>
        </w:rPr>
        <w:t>Šteins</w:t>
      </w:r>
      <w:proofErr w:type="spellEnd"/>
      <w:r w:rsidRPr="00040B1E">
        <w:rPr>
          <w:rFonts w:ascii="Times New Roman" w:hAnsi="Times New Roman"/>
          <w:sz w:val="24"/>
          <w:szCs w:val="24"/>
        </w:rPr>
        <w:t xml:space="preserve">); </w:t>
      </w:r>
      <w:r w:rsidRPr="00040B1E">
        <w:rPr>
          <w:rFonts w:ascii="Times New Roman" w:hAnsi="Times New Roman"/>
          <w:b/>
          <w:sz w:val="24"/>
          <w:szCs w:val="24"/>
        </w:rPr>
        <w:t>PRET -  nav; ATTURAS -  nav;</w:t>
      </w:r>
      <w:r w:rsidRPr="00040B1E">
        <w:rPr>
          <w:rFonts w:ascii="Times New Roman" w:hAnsi="Times New Roman"/>
          <w:sz w:val="24"/>
          <w:szCs w:val="24"/>
        </w:rPr>
        <w:t xml:space="preserve"> Priekules novada pašvaldības dome </w:t>
      </w:r>
      <w:r w:rsidRPr="00173E94">
        <w:rPr>
          <w:rFonts w:ascii="Times New Roman" w:hAnsi="Times New Roman"/>
          <w:b/>
          <w:sz w:val="24"/>
          <w:szCs w:val="24"/>
        </w:rPr>
        <w:t>N</w:t>
      </w:r>
      <w:r w:rsidRPr="00040B1E">
        <w:rPr>
          <w:rFonts w:ascii="Times New Roman" w:hAnsi="Times New Roman"/>
          <w:b/>
          <w:sz w:val="24"/>
          <w:szCs w:val="24"/>
        </w:rPr>
        <w:t>OLEMJ</w:t>
      </w:r>
      <w:r w:rsidRPr="00040B1E">
        <w:rPr>
          <w:rFonts w:ascii="Times New Roman" w:hAnsi="Times New Roman"/>
          <w:sz w:val="24"/>
          <w:szCs w:val="24"/>
        </w:rPr>
        <w:t>:</w:t>
      </w:r>
    </w:p>
    <w:p w:rsidR="00F6674D" w:rsidRPr="0016704A" w:rsidRDefault="00F6674D" w:rsidP="00E01602">
      <w:pPr>
        <w:pStyle w:val="Bezatstarpm"/>
        <w:numPr>
          <w:ilvl w:val="0"/>
          <w:numId w:val="1"/>
        </w:numPr>
        <w:jc w:val="both"/>
        <w:rPr>
          <w:rFonts w:ascii="Times New Roman" w:hAnsi="Times New Roman"/>
          <w:sz w:val="24"/>
          <w:szCs w:val="24"/>
        </w:rPr>
      </w:pPr>
      <w:r w:rsidRPr="0016704A">
        <w:rPr>
          <w:rFonts w:ascii="Times New Roman" w:hAnsi="Times New Roman"/>
          <w:sz w:val="24"/>
          <w:szCs w:val="24"/>
        </w:rPr>
        <w:lastRenderedPageBreak/>
        <w:t>Piedalīties</w:t>
      </w:r>
      <w:r w:rsidR="00E01602" w:rsidRPr="0016704A">
        <w:rPr>
          <w:rFonts w:ascii="Times New Roman" w:hAnsi="Times New Roman"/>
          <w:sz w:val="24"/>
          <w:szCs w:val="24"/>
        </w:rPr>
        <w:t>, iesniedzot projektu</w:t>
      </w:r>
      <w:r w:rsidR="0019474B" w:rsidRPr="0016704A">
        <w:rPr>
          <w:rFonts w:ascii="Times New Roman" w:hAnsi="Times New Roman"/>
          <w:sz w:val="24"/>
          <w:szCs w:val="24"/>
        </w:rPr>
        <w:t>,</w:t>
      </w:r>
      <w:r w:rsidR="00E01602" w:rsidRPr="0016704A">
        <w:rPr>
          <w:rFonts w:ascii="Times New Roman" w:hAnsi="Times New Roman"/>
          <w:sz w:val="24"/>
          <w:szCs w:val="24"/>
        </w:rPr>
        <w:t xml:space="preserve"> </w:t>
      </w:r>
      <w:r w:rsidRPr="0016704A">
        <w:rPr>
          <w:rFonts w:ascii="Times New Roman" w:hAnsi="Times New Roman"/>
          <w:sz w:val="24"/>
          <w:szCs w:val="24"/>
        </w:rPr>
        <w:t>pasākumā “Pamatpakalpojumi un ciematu atjaunošana lauku apvidos</w:t>
      </w:r>
      <w:r w:rsidR="00E01602" w:rsidRPr="0016704A">
        <w:rPr>
          <w:rFonts w:ascii="Times New Roman" w:hAnsi="Times New Roman"/>
          <w:sz w:val="24"/>
          <w:szCs w:val="24"/>
        </w:rPr>
        <w:t>”.</w:t>
      </w:r>
    </w:p>
    <w:p w:rsidR="00796CE9" w:rsidRPr="0016704A" w:rsidRDefault="00F6674D" w:rsidP="00E01602">
      <w:pPr>
        <w:pStyle w:val="Sarakstarindkopa"/>
        <w:numPr>
          <w:ilvl w:val="0"/>
          <w:numId w:val="1"/>
        </w:numPr>
        <w:shd w:val="clear" w:color="auto" w:fill="FFFFFF"/>
        <w:spacing w:after="0" w:line="240" w:lineRule="auto"/>
        <w:jc w:val="both"/>
        <w:rPr>
          <w:rFonts w:ascii="Times New Roman" w:hAnsi="Times New Roman"/>
          <w:sz w:val="24"/>
          <w:szCs w:val="24"/>
        </w:rPr>
      </w:pPr>
      <w:r w:rsidRPr="0016704A">
        <w:rPr>
          <w:rFonts w:ascii="Times New Roman" w:hAnsi="Times New Roman"/>
          <w:sz w:val="24"/>
          <w:szCs w:val="24"/>
        </w:rPr>
        <w:t xml:space="preserve">Par projekta vadītāju </w:t>
      </w:r>
      <w:r w:rsidR="0016704A" w:rsidRPr="0016704A">
        <w:rPr>
          <w:rFonts w:ascii="Times New Roman" w:hAnsi="Times New Roman"/>
          <w:sz w:val="24"/>
          <w:szCs w:val="24"/>
        </w:rPr>
        <w:t>apstiprināt</w:t>
      </w:r>
      <w:r w:rsidRPr="0016704A">
        <w:rPr>
          <w:rFonts w:ascii="Times New Roman" w:hAnsi="Times New Roman"/>
          <w:sz w:val="24"/>
          <w:szCs w:val="24"/>
        </w:rPr>
        <w:t xml:space="preserve"> attīstības plānošanas nodaļas vadītāju</w:t>
      </w:r>
      <w:r w:rsidR="00E01602" w:rsidRPr="0016704A">
        <w:rPr>
          <w:rFonts w:ascii="Times New Roman" w:hAnsi="Times New Roman"/>
          <w:sz w:val="24"/>
          <w:szCs w:val="24"/>
        </w:rPr>
        <w:t>.</w:t>
      </w:r>
    </w:p>
    <w:p w:rsidR="001442F3" w:rsidRPr="0016704A" w:rsidRDefault="00F6674D" w:rsidP="00E01602">
      <w:pPr>
        <w:pStyle w:val="Sarakstarindkopa"/>
        <w:numPr>
          <w:ilvl w:val="0"/>
          <w:numId w:val="1"/>
        </w:numPr>
        <w:shd w:val="clear" w:color="auto" w:fill="FFFFFF"/>
        <w:spacing w:after="0" w:line="240" w:lineRule="auto"/>
        <w:jc w:val="both"/>
        <w:rPr>
          <w:rFonts w:ascii="Times New Roman" w:hAnsi="Times New Roman"/>
          <w:sz w:val="24"/>
          <w:szCs w:val="24"/>
        </w:rPr>
      </w:pPr>
      <w:r w:rsidRPr="0016704A">
        <w:rPr>
          <w:rFonts w:ascii="Times New Roman" w:hAnsi="Times New Roman"/>
          <w:sz w:val="24"/>
          <w:szCs w:val="24"/>
        </w:rPr>
        <w:t>Apstiprināt izvirzītos atlases kritērijus</w:t>
      </w:r>
      <w:r w:rsidR="00E01602" w:rsidRPr="0016704A">
        <w:rPr>
          <w:rFonts w:ascii="Times New Roman" w:hAnsi="Times New Roman"/>
          <w:sz w:val="24"/>
          <w:szCs w:val="24"/>
        </w:rPr>
        <w:t>:</w:t>
      </w:r>
    </w:p>
    <w:p w:rsidR="00E01602" w:rsidRPr="0016704A" w:rsidRDefault="00E01602" w:rsidP="0016704A">
      <w:pPr>
        <w:pStyle w:val="Sarakstarindkopa"/>
        <w:numPr>
          <w:ilvl w:val="1"/>
          <w:numId w:val="1"/>
        </w:numPr>
        <w:autoSpaceDE w:val="0"/>
        <w:autoSpaceDN w:val="0"/>
        <w:adjustRightInd w:val="0"/>
        <w:spacing w:after="0" w:line="240" w:lineRule="auto"/>
        <w:jc w:val="both"/>
        <w:rPr>
          <w:rFonts w:ascii="Times New Roman" w:eastAsiaTheme="minorHAnsi" w:hAnsi="Times New Roman"/>
          <w:sz w:val="24"/>
          <w:szCs w:val="24"/>
        </w:rPr>
      </w:pPr>
      <w:r w:rsidRPr="0016704A">
        <w:rPr>
          <w:rFonts w:ascii="Times New Roman" w:hAnsi="Times New Roman"/>
          <w:sz w:val="24"/>
          <w:szCs w:val="24"/>
        </w:rPr>
        <w:t>Ceļa posma izbūve un/vai pārbūve ir iekļauta Priekules novada attīstības programmas 2013. – 2019.g.- rīcības un investīciju plānā.</w:t>
      </w:r>
      <w:r w:rsidRPr="0016704A">
        <w:rPr>
          <w:rFonts w:ascii="Times New Roman" w:eastAsiaTheme="minorHAnsi" w:hAnsi="Times New Roman"/>
          <w:sz w:val="24"/>
          <w:szCs w:val="24"/>
        </w:rPr>
        <w:t xml:space="preserve"> </w:t>
      </w:r>
    </w:p>
    <w:p w:rsidR="00E01602" w:rsidRPr="0016704A" w:rsidRDefault="00E01602" w:rsidP="0016704A">
      <w:pPr>
        <w:pStyle w:val="Sarakstarindkopa"/>
        <w:numPr>
          <w:ilvl w:val="1"/>
          <w:numId w:val="1"/>
        </w:numPr>
        <w:autoSpaceDE w:val="0"/>
        <w:autoSpaceDN w:val="0"/>
        <w:adjustRightInd w:val="0"/>
        <w:spacing w:after="0" w:line="240" w:lineRule="auto"/>
        <w:jc w:val="both"/>
        <w:rPr>
          <w:rFonts w:ascii="Times New Roman" w:eastAsiaTheme="minorHAnsi" w:hAnsi="Times New Roman"/>
          <w:sz w:val="24"/>
          <w:szCs w:val="24"/>
        </w:rPr>
      </w:pPr>
      <w:r w:rsidRPr="0016704A">
        <w:rPr>
          <w:rFonts w:ascii="Times New Roman" w:eastAsiaTheme="minorHAnsi" w:hAnsi="Times New Roman"/>
          <w:sz w:val="24"/>
          <w:szCs w:val="24"/>
        </w:rPr>
        <w:t>Prioritāte atbalsta saņemšanai ir lauksaimniecības produkcijas ražošanas un pārstrādes objektiem un integrēta tipa projektiem, kas tiek īstenoti kopā ar pievadceļu izbūvi uzņēmējdarbības objektiem apakšpasākumā "Atbalsts ieguldījumiem lauksaimniecības un mežsaimniecības infrastruktūras attīstībā" (pasākuma kods – 4.3.).</w:t>
      </w:r>
    </w:p>
    <w:p w:rsidR="00E01602" w:rsidRPr="0016704A" w:rsidRDefault="00E01602" w:rsidP="0016704A">
      <w:pPr>
        <w:pStyle w:val="Default"/>
        <w:numPr>
          <w:ilvl w:val="1"/>
          <w:numId w:val="1"/>
        </w:numPr>
        <w:jc w:val="both"/>
        <w:rPr>
          <w:rFonts w:ascii="Times New Roman" w:hAnsi="Times New Roman" w:cs="Times New Roman"/>
        </w:rPr>
      </w:pPr>
      <w:r w:rsidRPr="0016704A">
        <w:rPr>
          <w:rFonts w:ascii="Times New Roman" w:hAnsi="Times New Roman" w:cs="Times New Roman"/>
        </w:rPr>
        <w:t>Atbalsta apmērs tiek noteikts pēc kvotas principa ņemot vērā kritērijus: grants ceļu garums (40%), laukaugu platība (30%) un mājlopu skaits (30%).</w:t>
      </w:r>
    </w:p>
    <w:p w:rsidR="001442F3" w:rsidRPr="0016704A" w:rsidRDefault="001442F3" w:rsidP="00E01602">
      <w:pPr>
        <w:pStyle w:val="Sarakstarindkopa"/>
        <w:numPr>
          <w:ilvl w:val="0"/>
          <w:numId w:val="1"/>
        </w:numPr>
        <w:shd w:val="clear" w:color="auto" w:fill="FFFFFF"/>
        <w:spacing w:after="0" w:line="240" w:lineRule="auto"/>
        <w:jc w:val="both"/>
        <w:rPr>
          <w:rFonts w:ascii="Times New Roman" w:hAnsi="Times New Roman"/>
          <w:sz w:val="24"/>
          <w:szCs w:val="24"/>
        </w:rPr>
      </w:pPr>
      <w:r w:rsidRPr="0016704A">
        <w:rPr>
          <w:rFonts w:ascii="Times New Roman" w:hAnsi="Times New Roman"/>
          <w:sz w:val="24"/>
          <w:szCs w:val="24"/>
        </w:rPr>
        <w:t xml:space="preserve">Par lēmuma izpildi atbild </w:t>
      </w:r>
      <w:r w:rsidR="00F6674D" w:rsidRPr="0016704A">
        <w:rPr>
          <w:rFonts w:ascii="Times New Roman" w:hAnsi="Times New Roman"/>
          <w:sz w:val="24"/>
          <w:szCs w:val="24"/>
        </w:rPr>
        <w:t xml:space="preserve">Priekules </w:t>
      </w:r>
      <w:r w:rsidR="004F2B2F" w:rsidRPr="0016704A">
        <w:rPr>
          <w:rFonts w:ascii="Times New Roman" w:hAnsi="Times New Roman"/>
          <w:sz w:val="24"/>
          <w:szCs w:val="24"/>
        </w:rPr>
        <w:t>novada pašvaldības izpilddirektors</w:t>
      </w:r>
      <w:r w:rsidRPr="0016704A">
        <w:rPr>
          <w:rFonts w:ascii="Times New Roman" w:hAnsi="Times New Roman"/>
          <w:sz w:val="24"/>
          <w:szCs w:val="24"/>
        </w:rPr>
        <w:t>.</w:t>
      </w:r>
    </w:p>
    <w:p w:rsidR="00E01602" w:rsidRPr="0016704A" w:rsidRDefault="00E01602" w:rsidP="00E01602">
      <w:pPr>
        <w:spacing w:after="0" w:line="240" w:lineRule="auto"/>
        <w:rPr>
          <w:rFonts w:ascii="Times New Roman" w:hAnsi="Times New Roman"/>
          <w:sz w:val="24"/>
          <w:szCs w:val="24"/>
        </w:rPr>
      </w:pPr>
    </w:p>
    <w:p w:rsidR="00E01602" w:rsidRDefault="00E01602" w:rsidP="00E01602">
      <w:pPr>
        <w:spacing w:after="0" w:line="240" w:lineRule="auto"/>
        <w:rPr>
          <w:rFonts w:ascii="Times New Roman" w:hAnsi="Times New Roman"/>
          <w:sz w:val="24"/>
          <w:szCs w:val="24"/>
        </w:rPr>
      </w:pPr>
    </w:p>
    <w:p w:rsidR="00DB4899" w:rsidRPr="00DB4899" w:rsidRDefault="00DB4899" w:rsidP="00E01602">
      <w:pPr>
        <w:spacing w:after="0" w:line="240" w:lineRule="auto"/>
        <w:rPr>
          <w:rFonts w:ascii="Times New Roman" w:hAnsi="Times New Roman"/>
          <w:sz w:val="24"/>
          <w:szCs w:val="24"/>
          <w:u w:val="single"/>
        </w:rPr>
      </w:pPr>
      <w:r w:rsidRPr="00DB4899">
        <w:rPr>
          <w:rFonts w:ascii="Times New Roman" w:hAnsi="Times New Roman"/>
          <w:sz w:val="24"/>
          <w:szCs w:val="24"/>
          <w:u w:val="single"/>
        </w:rPr>
        <w:t>Lēmums izsniedzams:</w:t>
      </w:r>
    </w:p>
    <w:p w:rsidR="00DB4899" w:rsidRDefault="00DB4899" w:rsidP="00E01602">
      <w:pPr>
        <w:spacing w:after="0" w:line="240" w:lineRule="auto"/>
        <w:rPr>
          <w:rFonts w:ascii="Times New Roman" w:hAnsi="Times New Roman"/>
          <w:sz w:val="24"/>
          <w:szCs w:val="24"/>
        </w:rPr>
      </w:pPr>
      <w:r>
        <w:rPr>
          <w:rFonts w:ascii="Times New Roman" w:hAnsi="Times New Roman"/>
          <w:sz w:val="24"/>
          <w:szCs w:val="24"/>
        </w:rPr>
        <w:t>1 eks. Attīstības un plānošanas nodaļai</w:t>
      </w:r>
    </w:p>
    <w:p w:rsidR="00DB4899" w:rsidRDefault="00DB4899" w:rsidP="00E01602">
      <w:pPr>
        <w:spacing w:after="0" w:line="240" w:lineRule="auto"/>
        <w:rPr>
          <w:rFonts w:ascii="Times New Roman" w:hAnsi="Times New Roman"/>
          <w:sz w:val="24"/>
          <w:szCs w:val="24"/>
        </w:rPr>
      </w:pPr>
      <w:r>
        <w:rPr>
          <w:rFonts w:ascii="Times New Roman" w:hAnsi="Times New Roman"/>
          <w:sz w:val="24"/>
          <w:szCs w:val="24"/>
        </w:rPr>
        <w:t>1 eks. Finanšu nodaļai</w:t>
      </w:r>
    </w:p>
    <w:p w:rsidR="00DB4899" w:rsidRDefault="00DB4899" w:rsidP="00E01602">
      <w:pPr>
        <w:spacing w:after="0" w:line="240" w:lineRule="auto"/>
        <w:rPr>
          <w:rFonts w:ascii="Times New Roman" w:hAnsi="Times New Roman"/>
          <w:sz w:val="24"/>
          <w:szCs w:val="24"/>
        </w:rPr>
      </w:pPr>
    </w:p>
    <w:p w:rsidR="00E01602" w:rsidRDefault="0016704A" w:rsidP="00E01602">
      <w:pPr>
        <w:spacing w:after="0" w:line="240" w:lineRule="auto"/>
        <w:rPr>
          <w:rFonts w:ascii="Times New Roman" w:hAnsi="Times New Roman"/>
          <w:sz w:val="24"/>
          <w:szCs w:val="24"/>
        </w:rPr>
      </w:pPr>
      <w:r>
        <w:rPr>
          <w:rFonts w:ascii="Times New Roman" w:hAnsi="Times New Roman"/>
          <w:sz w:val="24"/>
          <w:szCs w:val="24"/>
        </w:rPr>
        <w:t>Pašvaldības domes priekšsēd</w:t>
      </w:r>
      <w:r w:rsidR="00DC25CC">
        <w:rPr>
          <w:rFonts w:ascii="Times New Roman" w:hAnsi="Times New Roman"/>
          <w:sz w:val="24"/>
          <w:szCs w:val="24"/>
        </w:rPr>
        <w:t xml:space="preserve">ētāja   </w:t>
      </w:r>
      <w:r w:rsidR="00DC25CC">
        <w:rPr>
          <w:rFonts w:ascii="Times New Roman" w:hAnsi="Times New Roman"/>
          <w:sz w:val="24"/>
          <w:szCs w:val="24"/>
        </w:rPr>
        <w:tab/>
      </w:r>
      <w:r w:rsidR="00DC25CC">
        <w:rPr>
          <w:rFonts w:ascii="Times New Roman" w:hAnsi="Times New Roman"/>
          <w:sz w:val="24"/>
          <w:szCs w:val="24"/>
        </w:rPr>
        <w:tab/>
      </w:r>
      <w:r w:rsidR="00DC25CC">
        <w:rPr>
          <w:rFonts w:ascii="Times New Roman" w:hAnsi="Times New Roman"/>
          <w:sz w:val="24"/>
          <w:szCs w:val="24"/>
        </w:rPr>
        <w:tab/>
      </w:r>
      <w:r w:rsidR="00DC25CC">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V.Jablonska</w:t>
      </w:r>
      <w:proofErr w:type="spellEnd"/>
    </w:p>
    <w:sectPr w:rsidR="00E01602" w:rsidSect="0016704A">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7CAC"/>
    <w:multiLevelType w:val="hybridMultilevel"/>
    <w:tmpl w:val="42A64F0A"/>
    <w:lvl w:ilvl="0" w:tplc="9F10C56A">
      <w:start w:val="1"/>
      <w:numFmt w:val="bullet"/>
      <w:lvlText w:val="•"/>
      <w:lvlJc w:val="left"/>
      <w:pPr>
        <w:tabs>
          <w:tab w:val="num" w:pos="720"/>
        </w:tabs>
        <w:ind w:left="720" w:hanging="360"/>
      </w:pPr>
      <w:rPr>
        <w:rFonts w:ascii="Arial" w:hAnsi="Arial" w:hint="default"/>
      </w:rPr>
    </w:lvl>
    <w:lvl w:ilvl="1" w:tplc="252A2DCE" w:tentative="1">
      <w:start w:val="1"/>
      <w:numFmt w:val="bullet"/>
      <w:lvlText w:val="•"/>
      <w:lvlJc w:val="left"/>
      <w:pPr>
        <w:tabs>
          <w:tab w:val="num" w:pos="1440"/>
        </w:tabs>
        <w:ind w:left="1440" w:hanging="360"/>
      </w:pPr>
      <w:rPr>
        <w:rFonts w:ascii="Arial" w:hAnsi="Arial" w:hint="default"/>
      </w:rPr>
    </w:lvl>
    <w:lvl w:ilvl="2" w:tplc="83C6B458" w:tentative="1">
      <w:start w:val="1"/>
      <w:numFmt w:val="bullet"/>
      <w:lvlText w:val="•"/>
      <w:lvlJc w:val="left"/>
      <w:pPr>
        <w:tabs>
          <w:tab w:val="num" w:pos="2160"/>
        </w:tabs>
        <w:ind w:left="2160" w:hanging="360"/>
      </w:pPr>
      <w:rPr>
        <w:rFonts w:ascii="Arial" w:hAnsi="Arial" w:hint="default"/>
      </w:rPr>
    </w:lvl>
    <w:lvl w:ilvl="3" w:tplc="3CE21B8E" w:tentative="1">
      <w:start w:val="1"/>
      <w:numFmt w:val="bullet"/>
      <w:lvlText w:val="•"/>
      <w:lvlJc w:val="left"/>
      <w:pPr>
        <w:tabs>
          <w:tab w:val="num" w:pos="2880"/>
        </w:tabs>
        <w:ind w:left="2880" w:hanging="360"/>
      </w:pPr>
      <w:rPr>
        <w:rFonts w:ascii="Arial" w:hAnsi="Arial" w:hint="default"/>
      </w:rPr>
    </w:lvl>
    <w:lvl w:ilvl="4" w:tplc="5A26F3EE" w:tentative="1">
      <w:start w:val="1"/>
      <w:numFmt w:val="bullet"/>
      <w:lvlText w:val="•"/>
      <w:lvlJc w:val="left"/>
      <w:pPr>
        <w:tabs>
          <w:tab w:val="num" w:pos="3600"/>
        </w:tabs>
        <w:ind w:left="3600" w:hanging="360"/>
      </w:pPr>
      <w:rPr>
        <w:rFonts w:ascii="Arial" w:hAnsi="Arial" w:hint="default"/>
      </w:rPr>
    </w:lvl>
    <w:lvl w:ilvl="5" w:tplc="A036CDF8" w:tentative="1">
      <w:start w:val="1"/>
      <w:numFmt w:val="bullet"/>
      <w:lvlText w:val="•"/>
      <w:lvlJc w:val="left"/>
      <w:pPr>
        <w:tabs>
          <w:tab w:val="num" w:pos="4320"/>
        </w:tabs>
        <w:ind w:left="4320" w:hanging="360"/>
      </w:pPr>
      <w:rPr>
        <w:rFonts w:ascii="Arial" w:hAnsi="Arial" w:hint="default"/>
      </w:rPr>
    </w:lvl>
    <w:lvl w:ilvl="6" w:tplc="4E604C26" w:tentative="1">
      <w:start w:val="1"/>
      <w:numFmt w:val="bullet"/>
      <w:lvlText w:val="•"/>
      <w:lvlJc w:val="left"/>
      <w:pPr>
        <w:tabs>
          <w:tab w:val="num" w:pos="5040"/>
        </w:tabs>
        <w:ind w:left="5040" w:hanging="360"/>
      </w:pPr>
      <w:rPr>
        <w:rFonts w:ascii="Arial" w:hAnsi="Arial" w:hint="default"/>
      </w:rPr>
    </w:lvl>
    <w:lvl w:ilvl="7" w:tplc="A5843312" w:tentative="1">
      <w:start w:val="1"/>
      <w:numFmt w:val="bullet"/>
      <w:lvlText w:val="•"/>
      <w:lvlJc w:val="left"/>
      <w:pPr>
        <w:tabs>
          <w:tab w:val="num" w:pos="5760"/>
        </w:tabs>
        <w:ind w:left="5760" w:hanging="360"/>
      </w:pPr>
      <w:rPr>
        <w:rFonts w:ascii="Arial" w:hAnsi="Arial" w:hint="default"/>
      </w:rPr>
    </w:lvl>
    <w:lvl w:ilvl="8" w:tplc="A754B8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AA6ECD"/>
    <w:multiLevelType w:val="multilevel"/>
    <w:tmpl w:val="B6FED52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eastAsia="Calibri" w:hint="default"/>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B3"/>
    <w:rsid w:val="001442F3"/>
    <w:rsid w:val="0016704A"/>
    <w:rsid w:val="0019474B"/>
    <w:rsid w:val="002465DD"/>
    <w:rsid w:val="002E1D2C"/>
    <w:rsid w:val="0031684A"/>
    <w:rsid w:val="003230D9"/>
    <w:rsid w:val="003307CA"/>
    <w:rsid w:val="003E3AD1"/>
    <w:rsid w:val="0040257A"/>
    <w:rsid w:val="004B01D2"/>
    <w:rsid w:val="004F2B2F"/>
    <w:rsid w:val="006E4605"/>
    <w:rsid w:val="00714F40"/>
    <w:rsid w:val="00796CE9"/>
    <w:rsid w:val="00832EFE"/>
    <w:rsid w:val="0089617D"/>
    <w:rsid w:val="00A60151"/>
    <w:rsid w:val="00B375B3"/>
    <w:rsid w:val="00BA57D4"/>
    <w:rsid w:val="00CE2FCE"/>
    <w:rsid w:val="00DB4899"/>
    <w:rsid w:val="00DC25CC"/>
    <w:rsid w:val="00DF7974"/>
    <w:rsid w:val="00E01602"/>
    <w:rsid w:val="00F66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20858FA7-EC49-4279-A630-F00BE931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75B3"/>
    <w:rPr>
      <w:rFonts w:ascii="Calibri" w:eastAsia="Calibri" w:hAnsi="Calibri" w:cs="Times New Roman"/>
    </w:rPr>
  </w:style>
  <w:style w:type="paragraph" w:styleId="Virsraksts1">
    <w:name w:val="heading 1"/>
    <w:basedOn w:val="Parasts"/>
    <w:next w:val="Parasts"/>
    <w:link w:val="Virsraksts1Rakstz"/>
    <w:uiPriority w:val="9"/>
    <w:qFormat/>
    <w:rsid w:val="0016704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375B3"/>
    <w:pPr>
      <w:spacing w:after="0" w:line="240" w:lineRule="auto"/>
    </w:pPr>
    <w:rPr>
      <w:rFonts w:ascii="Calibri" w:eastAsia="Calibri" w:hAnsi="Calibri" w:cs="Times New Roman"/>
    </w:rPr>
  </w:style>
  <w:style w:type="paragraph" w:styleId="Sarakstarindkopa">
    <w:name w:val="List Paragraph"/>
    <w:basedOn w:val="Parasts"/>
    <w:uiPriority w:val="34"/>
    <w:qFormat/>
    <w:rsid w:val="001442F3"/>
    <w:pPr>
      <w:ind w:left="720"/>
      <w:contextualSpacing/>
    </w:pPr>
  </w:style>
  <w:style w:type="paragraph" w:styleId="Balonteksts">
    <w:name w:val="Balloon Text"/>
    <w:basedOn w:val="Parasts"/>
    <w:link w:val="BalontekstsRakstz"/>
    <w:uiPriority w:val="99"/>
    <w:semiHidden/>
    <w:unhideWhenUsed/>
    <w:rsid w:val="002465D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65DD"/>
    <w:rPr>
      <w:rFonts w:ascii="Segoe UI" w:eastAsia="Calibri" w:hAnsi="Segoe UI" w:cs="Segoe UI"/>
      <w:sz w:val="18"/>
      <w:szCs w:val="18"/>
    </w:rPr>
  </w:style>
  <w:style w:type="paragraph" w:styleId="Paraststmeklis">
    <w:name w:val="Normal (Web)"/>
    <w:basedOn w:val="Parasts"/>
    <w:uiPriority w:val="99"/>
    <w:semiHidden/>
    <w:unhideWhenUsed/>
    <w:rsid w:val="003E3AD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BA57D4"/>
    <w:pPr>
      <w:autoSpaceDE w:val="0"/>
      <w:autoSpaceDN w:val="0"/>
      <w:adjustRightInd w:val="0"/>
      <w:spacing w:after="0" w:line="240" w:lineRule="auto"/>
    </w:pPr>
    <w:rPr>
      <w:rFonts w:ascii="Calibri" w:hAnsi="Calibri" w:cs="Calibri"/>
      <w:color w:val="000000"/>
      <w:sz w:val="24"/>
      <w:szCs w:val="24"/>
    </w:rPr>
  </w:style>
  <w:style w:type="character" w:customStyle="1" w:styleId="Virsraksts1Rakstz">
    <w:name w:val="Virsraksts 1 Rakstz."/>
    <w:basedOn w:val="Noklusjumarindkopasfonts"/>
    <w:link w:val="Virsraksts1"/>
    <w:uiPriority w:val="9"/>
    <w:rsid w:val="001670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9677">
      <w:bodyDiv w:val="1"/>
      <w:marLeft w:val="0"/>
      <w:marRight w:val="0"/>
      <w:marTop w:val="0"/>
      <w:marBottom w:val="0"/>
      <w:divBdr>
        <w:top w:val="none" w:sz="0" w:space="0" w:color="auto"/>
        <w:left w:val="none" w:sz="0" w:space="0" w:color="auto"/>
        <w:bottom w:val="none" w:sz="0" w:space="0" w:color="auto"/>
        <w:right w:val="none" w:sz="0" w:space="0" w:color="auto"/>
      </w:divBdr>
    </w:div>
    <w:div w:id="656422528">
      <w:bodyDiv w:val="1"/>
      <w:marLeft w:val="0"/>
      <w:marRight w:val="0"/>
      <w:marTop w:val="0"/>
      <w:marBottom w:val="0"/>
      <w:divBdr>
        <w:top w:val="none" w:sz="0" w:space="0" w:color="auto"/>
        <w:left w:val="none" w:sz="0" w:space="0" w:color="auto"/>
        <w:bottom w:val="none" w:sz="0" w:space="0" w:color="auto"/>
        <w:right w:val="none" w:sz="0" w:space="0" w:color="auto"/>
      </w:divBdr>
    </w:div>
    <w:div w:id="1065684480">
      <w:bodyDiv w:val="1"/>
      <w:marLeft w:val="0"/>
      <w:marRight w:val="0"/>
      <w:marTop w:val="0"/>
      <w:marBottom w:val="0"/>
      <w:divBdr>
        <w:top w:val="none" w:sz="0" w:space="0" w:color="auto"/>
        <w:left w:val="none" w:sz="0" w:space="0" w:color="auto"/>
        <w:bottom w:val="none" w:sz="0" w:space="0" w:color="auto"/>
        <w:right w:val="none" w:sz="0" w:space="0" w:color="auto"/>
      </w:divBdr>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325669557">
      <w:bodyDiv w:val="1"/>
      <w:marLeft w:val="0"/>
      <w:marRight w:val="0"/>
      <w:marTop w:val="0"/>
      <w:marBottom w:val="0"/>
      <w:divBdr>
        <w:top w:val="none" w:sz="0" w:space="0" w:color="auto"/>
        <w:left w:val="none" w:sz="0" w:space="0" w:color="auto"/>
        <w:bottom w:val="none" w:sz="0" w:space="0" w:color="auto"/>
        <w:right w:val="none" w:sz="0" w:space="0" w:color="auto"/>
      </w:divBdr>
      <w:divsChild>
        <w:div w:id="260183603">
          <w:marLeft w:val="446"/>
          <w:marRight w:val="0"/>
          <w:marTop w:val="0"/>
          <w:marBottom w:val="0"/>
          <w:divBdr>
            <w:top w:val="none" w:sz="0" w:space="0" w:color="auto"/>
            <w:left w:val="none" w:sz="0" w:space="0" w:color="auto"/>
            <w:bottom w:val="none" w:sz="0" w:space="0" w:color="auto"/>
            <w:right w:val="none" w:sz="0" w:space="0" w:color="auto"/>
          </w:divBdr>
        </w:div>
        <w:div w:id="883560193">
          <w:marLeft w:val="446"/>
          <w:marRight w:val="0"/>
          <w:marTop w:val="0"/>
          <w:marBottom w:val="0"/>
          <w:divBdr>
            <w:top w:val="none" w:sz="0" w:space="0" w:color="auto"/>
            <w:left w:val="none" w:sz="0" w:space="0" w:color="auto"/>
            <w:bottom w:val="none" w:sz="0" w:space="0" w:color="auto"/>
            <w:right w:val="none" w:sz="0" w:space="0" w:color="auto"/>
          </w:divBdr>
        </w:div>
        <w:div w:id="658793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2275</Words>
  <Characters>1298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14</cp:revision>
  <cp:lastPrinted>2015-09-21T10:45:00Z</cp:lastPrinted>
  <dcterms:created xsi:type="dcterms:W3CDTF">2015-09-21T06:15:00Z</dcterms:created>
  <dcterms:modified xsi:type="dcterms:W3CDTF">2015-10-05T05:52:00Z</dcterms:modified>
  <cp:contentStatus/>
</cp:coreProperties>
</file>